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816A9" w14:textId="4C1D0D5D" w:rsidR="00BA09DE" w:rsidRPr="00B35187" w:rsidRDefault="00BA09DE" w:rsidP="00BA09DE">
      <w:pPr>
        <w:pStyle w:val="CRCoverPage"/>
        <w:tabs>
          <w:tab w:val="right" w:pos="10440"/>
        </w:tabs>
        <w:spacing w:after="0"/>
        <w:jc w:val="both"/>
        <w:rPr>
          <w:rFonts w:eastAsia="ＭＳ 明朝"/>
          <w:b/>
          <w:i/>
          <w:noProof/>
          <w:sz w:val="28"/>
          <w:lang w:eastAsia="ja-JP"/>
        </w:rPr>
      </w:pPr>
      <w:bookmarkStart w:id="0" w:name="_Ref399006623"/>
      <w:bookmarkStart w:id="1" w:name="_Toc92513360"/>
      <w:bookmarkStart w:id="2" w:name="_Ref124589705"/>
      <w:bookmarkStart w:id="3" w:name="_Ref129681862"/>
      <w:r w:rsidRPr="00674679">
        <w:rPr>
          <w:rFonts w:cs="Arial"/>
          <w:b/>
          <w:sz w:val="24"/>
          <w:szCs w:val="24"/>
        </w:rPr>
        <w:t>3GPP TSG-RAN WG4 Meeting #</w:t>
      </w:r>
      <w:r w:rsidRPr="00697EEA">
        <w:rPr>
          <w:rFonts w:cs="Arial"/>
          <w:b/>
          <w:sz w:val="24"/>
          <w:szCs w:val="24"/>
        </w:rPr>
        <w:t>1</w:t>
      </w:r>
      <w:r w:rsidR="00964A43">
        <w:rPr>
          <w:rFonts w:eastAsia="ＭＳ 明朝" w:cs="Arial" w:hint="eastAsia"/>
          <w:b/>
          <w:sz w:val="24"/>
          <w:szCs w:val="24"/>
          <w:lang w:eastAsia="ja-JP"/>
        </w:rPr>
        <w:t>1</w:t>
      </w:r>
      <w:r w:rsidR="00D601A7">
        <w:rPr>
          <w:rFonts w:eastAsia="ＭＳ 明朝" w:cs="Arial"/>
          <w:b/>
          <w:sz w:val="24"/>
          <w:szCs w:val="24"/>
          <w:lang w:eastAsia="ja-JP"/>
        </w:rPr>
        <w:t>3</w:t>
      </w:r>
      <w:r>
        <w:rPr>
          <w:b/>
          <w:i/>
          <w:noProof/>
          <w:sz w:val="28"/>
        </w:rPr>
        <w:tab/>
      </w:r>
      <w:r w:rsidRPr="001C71B1">
        <w:rPr>
          <w:rFonts w:cs="Arial"/>
          <w:b/>
          <w:i/>
          <w:sz w:val="24"/>
          <w:szCs w:val="24"/>
        </w:rPr>
        <w:t>R4-</w:t>
      </w:r>
      <w:r w:rsidRPr="00D4574B">
        <w:rPr>
          <w:rFonts w:cs="Arial"/>
          <w:b/>
          <w:i/>
          <w:sz w:val="24"/>
          <w:szCs w:val="24"/>
        </w:rPr>
        <w:t>2</w:t>
      </w:r>
      <w:r w:rsidR="00964A43" w:rsidRPr="00D4574B">
        <w:rPr>
          <w:rFonts w:cs="Arial"/>
          <w:b/>
          <w:i/>
          <w:sz w:val="24"/>
          <w:szCs w:val="24"/>
        </w:rPr>
        <w:t>4</w:t>
      </w:r>
      <w:r w:rsidR="00316EC6">
        <w:rPr>
          <w:rFonts w:eastAsia="ＭＳ 明朝" w:cs="Arial"/>
          <w:b/>
          <w:i/>
          <w:sz w:val="24"/>
          <w:szCs w:val="24"/>
          <w:lang w:eastAsia="ja-JP"/>
        </w:rPr>
        <w:t>18439</w:t>
      </w:r>
    </w:p>
    <w:p w14:paraId="036A19EE" w14:textId="21E5DE65" w:rsidR="00BA09DE" w:rsidRDefault="00A35DCE" w:rsidP="00BA09DE">
      <w:pPr>
        <w:pStyle w:val="CRCoverPage"/>
        <w:spacing w:after="0"/>
        <w:outlineLvl w:val="0"/>
        <w:rPr>
          <w:b/>
          <w:noProof/>
          <w:sz w:val="24"/>
        </w:rPr>
      </w:pPr>
      <w:r w:rsidRPr="00A35DCE">
        <w:rPr>
          <w:b/>
          <w:noProof/>
          <w:sz w:val="24"/>
        </w:rPr>
        <w:t>Orlando, US, 18th – 22nd November, 2024</w:t>
      </w:r>
    </w:p>
    <w:p w14:paraId="18716C59" w14:textId="77777777" w:rsidR="00BA09DE" w:rsidRPr="004710D5" w:rsidRDefault="00BA09DE" w:rsidP="00BA09DE">
      <w:pPr>
        <w:tabs>
          <w:tab w:val="left" w:pos="1985"/>
        </w:tabs>
        <w:rPr>
          <w:rFonts w:ascii="Arial" w:hAnsi="Arial" w:cs="Arial"/>
          <w:b/>
          <w:sz w:val="22"/>
          <w:lang w:val="en-GB"/>
        </w:rPr>
      </w:pPr>
    </w:p>
    <w:p w14:paraId="52563E3D" w14:textId="5618460E" w:rsidR="00BA09DE" w:rsidRPr="00436771" w:rsidRDefault="00BA09DE" w:rsidP="00BA09DE">
      <w:pPr>
        <w:tabs>
          <w:tab w:val="left" w:pos="1985"/>
        </w:tabs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0D5134">
        <w:rPr>
          <w:rFonts w:ascii="Arial" w:hAnsi="Arial" w:cs="Arial"/>
          <w:sz w:val="22"/>
        </w:rPr>
        <w:t>KDDI</w:t>
      </w:r>
      <w:r w:rsidR="00A35DCE">
        <w:rPr>
          <w:rFonts w:ascii="Arial" w:hAnsi="Arial" w:cs="Arial"/>
          <w:sz w:val="22"/>
        </w:rPr>
        <w:t xml:space="preserve">, </w:t>
      </w:r>
      <w:r w:rsidR="00F4764C">
        <w:rPr>
          <w:rFonts w:ascii="Arial" w:hAnsi="Arial" w:cs="Arial"/>
          <w:sz w:val="22"/>
        </w:rPr>
        <w:t xml:space="preserve">NTT </w:t>
      </w:r>
      <w:r w:rsidR="00A35DCE">
        <w:rPr>
          <w:rFonts w:ascii="Arial" w:hAnsi="Arial" w:cs="Arial"/>
          <w:sz w:val="22"/>
        </w:rPr>
        <w:t>Docomo</w:t>
      </w:r>
    </w:p>
    <w:p w14:paraId="519E94EF" w14:textId="7485ADC1" w:rsidR="00BA09DE" w:rsidRDefault="00BA09DE" w:rsidP="00BA09DE">
      <w:pPr>
        <w:pStyle w:val="TAC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4C2C52" w:rsidRPr="004C2C52">
        <w:rPr>
          <w:rFonts w:cs="Arial"/>
          <w:sz w:val="22"/>
        </w:rPr>
        <w:t>(NR_newRAT-Core)</w:t>
      </w:r>
      <w:r w:rsidR="00E02194">
        <w:rPr>
          <w:rFonts w:cs="Arial"/>
          <w:sz w:val="22"/>
        </w:rPr>
        <w:t xml:space="preserve"> </w:t>
      </w:r>
      <w:r w:rsidR="00A35DCE" w:rsidRPr="00A35DCE">
        <w:rPr>
          <w:rFonts w:cs="Arial"/>
          <w:sz w:val="22"/>
        </w:rPr>
        <w:t>NR A-MPR reevaluation scenarios on n1 for Japan</w:t>
      </w:r>
    </w:p>
    <w:p w14:paraId="4BC46872" w14:textId="202009AA" w:rsidR="00BA09DE" w:rsidRDefault="00BA09DE" w:rsidP="00BA09DE">
      <w:pPr>
        <w:ind w:left="1985" w:hanging="1985"/>
        <w:rPr>
          <w:rFonts w:ascii="Arial" w:hAnsi="Arial" w:cs="Arial"/>
          <w:sz w:val="22"/>
        </w:rPr>
      </w:pPr>
      <w:r w:rsidRPr="0000549C">
        <w:rPr>
          <w:rFonts w:ascii="Arial" w:hAnsi="Arial" w:cs="Arial"/>
          <w:b/>
          <w:sz w:val="22"/>
        </w:rPr>
        <w:t>Agen</w:t>
      </w:r>
      <w:r w:rsidRPr="0000549C">
        <w:rPr>
          <w:rFonts w:ascii="Arial" w:eastAsia="SimSun" w:hAnsi="Arial" w:cs="Arial" w:hint="eastAsia"/>
          <w:b/>
          <w:sz w:val="22"/>
        </w:rPr>
        <w:t>d</w:t>
      </w:r>
      <w:r w:rsidRPr="0000549C">
        <w:rPr>
          <w:rFonts w:ascii="Arial" w:hAnsi="Arial" w:cs="Arial"/>
          <w:b/>
          <w:sz w:val="22"/>
        </w:rPr>
        <w:t>a Item:</w:t>
      </w:r>
      <w:r w:rsidRPr="0000549C">
        <w:rPr>
          <w:rFonts w:ascii="Arial" w:hAnsi="Arial" w:cs="Arial"/>
          <w:sz w:val="22"/>
        </w:rPr>
        <w:tab/>
      </w:r>
      <w:r w:rsidR="00F85582">
        <w:rPr>
          <w:rFonts w:ascii="Arial" w:hAnsi="Arial" w:cs="Arial"/>
          <w:sz w:val="22"/>
        </w:rPr>
        <w:t>4.</w:t>
      </w:r>
      <w:r w:rsidR="00677C0F">
        <w:rPr>
          <w:rFonts w:ascii="Arial" w:hAnsi="Arial" w:cs="Arial"/>
          <w:sz w:val="22"/>
        </w:rPr>
        <w:t>2</w:t>
      </w:r>
      <w:r w:rsidR="00F85582">
        <w:rPr>
          <w:rFonts w:ascii="Arial" w:hAnsi="Arial" w:cs="Arial"/>
          <w:sz w:val="22"/>
        </w:rPr>
        <w:t>.1</w:t>
      </w:r>
    </w:p>
    <w:p w14:paraId="48E7AC2A" w14:textId="77777777" w:rsidR="00BA09DE" w:rsidRDefault="00BA09DE" w:rsidP="00BA09DE">
      <w:pPr>
        <w:ind w:left="1985" w:hanging="1985"/>
        <w:rPr>
          <w:rFonts w:ascii="Arial" w:eastAsia="SimSun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330927">
        <w:rPr>
          <w:rFonts w:ascii="Arial" w:eastAsia="SimSun" w:hAnsi="Arial" w:cs="Arial"/>
          <w:sz w:val="22"/>
        </w:rPr>
        <w:t>Discussion</w:t>
      </w:r>
    </w:p>
    <w:bookmarkEnd w:id="0"/>
    <w:bookmarkEnd w:id="1"/>
    <w:p w14:paraId="7AC49D6C" w14:textId="77777777" w:rsidR="00BA09DE" w:rsidRPr="00A43470" w:rsidRDefault="00BA09DE" w:rsidP="00BA09DE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 w:rsidRPr="00A43470">
        <w:rPr>
          <w:rFonts w:eastAsia="SimSun"/>
          <w:b w:val="0"/>
          <w:sz w:val="36"/>
          <w:szCs w:val="36"/>
          <w:lang w:eastAsia="zh-CN"/>
        </w:rPr>
        <w:t>1</w:t>
      </w:r>
      <w:r>
        <w:rPr>
          <w:rFonts w:eastAsia="SimSun"/>
          <w:b w:val="0"/>
          <w:sz w:val="36"/>
          <w:szCs w:val="36"/>
          <w:lang w:eastAsia="zh-CN"/>
        </w:rPr>
        <w:t>.</w:t>
      </w:r>
      <w:r w:rsidRPr="00A43470">
        <w:rPr>
          <w:rFonts w:eastAsia="SimSun"/>
          <w:b w:val="0"/>
          <w:sz w:val="36"/>
          <w:szCs w:val="36"/>
          <w:lang w:eastAsia="zh-CN"/>
        </w:rPr>
        <w:t xml:space="preserve"> Introduction</w:t>
      </w:r>
    </w:p>
    <w:bookmarkEnd w:id="2"/>
    <w:bookmarkEnd w:id="3"/>
    <w:p w14:paraId="1D4710C0" w14:textId="4717E629" w:rsidR="00570B0F" w:rsidRPr="00570B0F" w:rsidRDefault="00570B0F" w:rsidP="00436771">
      <w:pPr>
        <w:ind w:firstLineChars="50" w:firstLine="105"/>
        <w:rPr>
          <w:rFonts w:ascii="Times New Roman" w:hAnsi="Times New Roman" w:cs="Times New Roman"/>
        </w:rPr>
      </w:pPr>
      <w:r w:rsidRPr="00570B0F">
        <w:rPr>
          <w:rFonts w:ascii="Times New Roman" w:hAnsi="Times New Roman" w:cs="Times New Roman"/>
        </w:rPr>
        <w:t xml:space="preserve">In Japan, a discussion is ongoing about MOP relaxation. In Rel-15, based on operators’ requirements [1], NS_05 for n1 has been supported to protect domestic PHS (Personal Handy-phone System), and it </w:t>
      </w:r>
      <w:r w:rsidR="00635CA8">
        <w:rPr>
          <w:rFonts w:ascii="Times New Roman" w:hAnsi="Times New Roman" w:cs="Times New Roman"/>
        </w:rPr>
        <w:t>has</w:t>
      </w:r>
      <w:r w:rsidRPr="00570B0F">
        <w:rPr>
          <w:rFonts w:ascii="Times New Roman" w:hAnsi="Times New Roman" w:cs="Times New Roman"/>
        </w:rPr>
        <w:t xml:space="preserve"> be</w:t>
      </w:r>
      <w:r w:rsidR="00635CA8">
        <w:rPr>
          <w:rFonts w:ascii="Times New Roman" w:hAnsi="Times New Roman" w:cs="Times New Roman"/>
        </w:rPr>
        <w:t>en</w:t>
      </w:r>
      <w:r w:rsidRPr="00570B0F">
        <w:rPr>
          <w:rFonts w:ascii="Times New Roman" w:hAnsi="Times New Roman" w:cs="Times New Roman"/>
        </w:rPr>
        <w:t xml:space="preserve"> shut down.</w:t>
      </w:r>
      <w:r w:rsidR="0082366F">
        <w:rPr>
          <w:rFonts w:ascii="Times New Roman" w:hAnsi="Times New Roman" w:cs="Times New Roman"/>
        </w:rPr>
        <w:t xml:space="preserve"> </w:t>
      </w:r>
      <w:r w:rsidRPr="00570B0F">
        <w:rPr>
          <w:rFonts w:ascii="Times New Roman" w:hAnsi="Times New Roman" w:cs="Times New Roman"/>
        </w:rPr>
        <w:t>This means that the current NS_05</w:t>
      </w:r>
      <w:r w:rsidR="00314D66">
        <w:rPr>
          <w:rFonts w:ascii="Times New Roman" w:hAnsi="Times New Roman" w:cs="Times New Roman"/>
        </w:rPr>
        <w:t>/NS_05U</w:t>
      </w:r>
      <w:r w:rsidRPr="00570B0F">
        <w:rPr>
          <w:rFonts w:ascii="Times New Roman" w:hAnsi="Times New Roman" w:cs="Times New Roman"/>
        </w:rPr>
        <w:t xml:space="preserve"> for n1 can be relaxed, but also there is still a necessary for protecting</w:t>
      </w:r>
      <w:r w:rsidR="007B5B81">
        <w:rPr>
          <w:rFonts w:ascii="Times New Roman" w:hAnsi="Times New Roman" w:cs="Times New Roman"/>
        </w:rPr>
        <w:t xml:space="preserve"> </w:t>
      </w:r>
      <w:proofErr w:type="gramStart"/>
      <w:r w:rsidR="007B5B81">
        <w:rPr>
          <w:rFonts w:ascii="Times New Roman" w:hAnsi="Times New Roman" w:cs="Times New Roman"/>
        </w:rPr>
        <w:t>DECT(</w:t>
      </w:r>
      <w:proofErr w:type="gramEnd"/>
      <w:r w:rsidR="00BA38E8" w:rsidRPr="00BA38E8">
        <w:rPr>
          <w:rFonts w:ascii="Times New Roman" w:hAnsi="Times New Roman" w:cs="Times New Roman"/>
        </w:rPr>
        <w:t>Digital Enhanced Cordless Telecommunications</w:t>
      </w:r>
      <w:r w:rsidR="004A003F">
        <w:rPr>
          <w:rFonts w:ascii="Times New Roman" w:hAnsi="Times New Roman" w:cs="Times New Roman"/>
        </w:rPr>
        <w:t>,</w:t>
      </w:r>
      <w:r w:rsidRPr="00570B0F">
        <w:rPr>
          <w:rFonts w:ascii="Times New Roman" w:hAnsi="Times New Roman" w:cs="Times New Roman"/>
        </w:rPr>
        <w:t xml:space="preserve"> the other domestic digital cordless-phone service</w:t>
      </w:r>
      <w:r w:rsidR="00BA38E8">
        <w:rPr>
          <w:rFonts w:ascii="Times New Roman" w:hAnsi="Times New Roman" w:cs="Times New Roman"/>
        </w:rPr>
        <w:t>)</w:t>
      </w:r>
      <w:r w:rsidRPr="00570B0F">
        <w:rPr>
          <w:rFonts w:ascii="Times New Roman" w:hAnsi="Times New Roman" w:cs="Times New Roman"/>
        </w:rPr>
        <w:t xml:space="preserve"> instead of PHS.</w:t>
      </w:r>
      <w:r w:rsidR="00EB189B">
        <w:rPr>
          <w:rFonts w:ascii="Times New Roman" w:hAnsi="Times New Roman" w:cs="Times New Roman"/>
        </w:rPr>
        <w:t xml:space="preserve"> </w:t>
      </w:r>
      <w:r w:rsidR="00EB189B" w:rsidRPr="00EB189B">
        <w:rPr>
          <w:rFonts w:ascii="Times New Roman" w:hAnsi="Times New Roman" w:cs="Times New Roman"/>
        </w:rPr>
        <w:t>The new domestic protection requirement has been applied on Sep. 30th, 2024.</w:t>
      </w:r>
    </w:p>
    <w:p w14:paraId="04DC8FC3" w14:textId="2E1AD7A5" w:rsidR="003541C9" w:rsidRPr="003541C9" w:rsidRDefault="00570B0F" w:rsidP="00436771">
      <w:pPr>
        <w:ind w:firstLineChars="50" w:firstLine="105"/>
        <w:rPr>
          <w:rFonts w:ascii="Times New Roman" w:hAnsi="Times New Roman" w:cs="Times New Roman"/>
        </w:rPr>
      </w:pPr>
      <w:r w:rsidRPr="00570B0F">
        <w:rPr>
          <w:rFonts w:ascii="Times New Roman" w:hAnsi="Times New Roman" w:cs="Times New Roman"/>
        </w:rPr>
        <w:t>Relevant to the possible relaxation,</w:t>
      </w:r>
      <w:r w:rsidR="004047D8">
        <w:rPr>
          <w:rFonts w:ascii="Times New Roman" w:hAnsi="Times New Roman" w:cs="Times New Roman"/>
        </w:rPr>
        <w:t xml:space="preserve"> </w:t>
      </w:r>
      <w:r w:rsidR="00B25100">
        <w:rPr>
          <w:rFonts w:ascii="Times New Roman" w:hAnsi="Times New Roman" w:cs="Times New Roman"/>
        </w:rPr>
        <w:t xml:space="preserve">the </w:t>
      </w:r>
      <w:proofErr w:type="gramStart"/>
      <w:r w:rsidR="00B25100">
        <w:rPr>
          <w:rFonts w:ascii="Times New Roman" w:hAnsi="Times New Roman" w:cs="Times New Roman"/>
        </w:rPr>
        <w:t>contribution[</w:t>
      </w:r>
      <w:proofErr w:type="gramEnd"/>
      <w:r w:rsidR="00B25100">
        <w:rPr>
          <w:rFonts w:ascii="Times New Roman" w:hAnsi="Times New Roman" w:cs="Times New Roman"/>
        </w:rPr>
        <w:t xml:space="preserve">2] was submitted in </w:t>
      </w:r>
      <w:r w:rsidR="00C85929">
        <w:rPr>
          <w:rFonts w:ascii="Times New Roman" w:hAnsi="Times New Roman" w:cs="Times New Roman"/>
        </w:rPr>
        <w:t>last meeting and</w:t>
      </w:r>
      <w:r w:rsidR="005862EF">
        <w:rPr>
          <w:rFonts w:ascii="Times New Roman" w:hAnsi="Times New Roman" w:cs="Times New Roman"/>
        </w:rPr>
        <w:t xml:space="preserve"> </w:t>
      </w:r>
      <w:r w:rsidRPr="00570B0F">
        <w:rPr>
          <w:rFonts w:ascii="Times New Roman" w:hAnsi="Times New Roman" w:cs="Times New Roman"/>
        </w:rPr>
        <w:t>this paper is intended to propose necessary evaluation to specify new NS_05</w:t>
      </w:r>
      <w:r w:rsidR="00C26C8A">
        <w:rPr>
          <w:rFonts w:ascii="Times New Roman" w:hAnsi="Times New Roman" w:cs="Times New Roman"/>
        </w:rPr>
        <w:t>/</w:t>
      </w:r>
      <w:r w:rsidR="00C26C8A" w:rsidRPr="00570B0F">
        <w:rPr>
          <w:rFonts w:ascii="Times New Roman" w:hAnsi="Times New Roman" w:cs="Times New Roman"/>
        </w:rPr>
        <w:t>NS_05U</w:t>
      </w:r>
      <w:r w:rsidRPr="00570B0F">
        <w:rPr>
          <w:rFonts w:ascii="Times New Roman" w:hAnsi="Times New Roman" w:cs="Times New Roman"/>
        </w:rPr>
        <w:t xml:space="preserve"> for n1</w:t>
      </w:r>
      <w:r w:rsidR="00C26C8A" w:rsidRPr="00570B0F">
        <w:rPr>
          <w:rFonts w:ascii="Times New Roman" w:hAnsi="Times New Roman" w:cs="Times New Roman"/>
        </w:rPr>
        <w:t xml:space="preserve"> PC3 and PC2</w:t>
      </w:r>
      <w:r w:rsidRPr="00570B0F">
        <w:rPr>
          <w:rFonts w:ascii="Times New Roman" w:hAnsi="Times New Roman" w:cs="Times New Roman"/>
        </w:rPr>
        <w:t>.</w:t>
      </w:r>
    </w:p>
    <w:p w14:paraId="7332A7A4" w14:textId="75C1FF3C" w:rsidR="00A9411B" w:rsidRDefault="00A9411B" w:rsidP="00436771">
      <w:pPr>
        <w:ind w:firstLineChars="50" w:firstLine="105"/>
        <w:rPr>
          <w:rFonts w:ascii="Times New Roman" w:hAnsi="Times New Roman" w:cs="Times New Roman"/>
        </w:rPr>
      </w:pPr>
      <w:r w:rsidRPr="00A9411B">
        <w:rPr>
          <w:rFonts w:ascii="Times New Roman" w:hAnsi="Times New Roman" w:cs="Times New Roman"/>
        </w:rPr>
        <w:t xml:space="preserve">Current additional spurious emission requirements on NS_05/NS_05U </w:t>
      </w:r>
      <w:r w:rsidR="00111EE1">
        <w:rPr>
          <w:rFonts w:ascii="Times New Roman" w:eastAsia="ＭＳ 明朝" w:hAnsi="Times New Roman" w:cs="Times New Roman"/>
          <w:lang w:eastAsia="ja-JP"/>
        </w:rPr>
        <w:t>are</w:t>
      </w:r>
      <w:r w:rsidRPr="00A9411B">
        <w:rPr>
          <w:rFonts w:ascii="Times New Roman" w:hAnsi="Times New Roman" w:cs="Times New Roman"/>
        </w:rPr>
        <w:t xml:space="preserve"> as follows:</w:t>
      </w:r>
    </w:p>
    <w:p w14:paraId="25FA9922" w14:textId="0308BBA5" w:rsidR="00BC1FF5" w:rsidRPr="00BC1FF5" w:rsidRDefault="00F876AB" w:rsidP="00BC1FF5">
      <w:pPr>
        <w:pStyle w:val="TH"/>
        <w:rPr>
          <w:sz w:val="18"/>
          <w:szCs w:val="18"/>
        </w:rPr>
      </w:pPr>
      <w:r>
        <w:rPr>
          <w:sz w:val="18"/>
          <w:szCs w:val="18"/>
        </w:rPr>
        <w:t xml:space="preserve">38.101-1) </w:t>
      </w:r>
      <w:r w:rsidR="00BC1FF5" w:rsidRPr="00BC1FF5">
        <w:rPr>
          <w:sz w:val="18"/>
          <w:szCs w:val="18"/>
        </w:rPr>
        <w:t>Table 6.5.3.3.4-1: Additional requirements for "NS_05" and “NS_05U”</w:t>
      </w:r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1"/>
        <w:gridCol w:w="4417"/>
        <w:gridCol w:w="1377"/>
        <w:gridCol w:w="494"/>
      </w:tblGrid>
      <w:tr w:rsidR="003E31CF" w:rsidRPr="00806405" w14:paraId="4FE0327B" w14:textId="77777777" w:rsidTr="00436771">
        <w:trPr>
          <w:cantSplit/>
          <w:trHeight w:val="377"/>
          <w:jc w:val="center"/>
        </w:trPr>
        <w:tc>
          <w:tcPr>
            <w:tcW w:w="2071" w:type="dxa"/>
            <w:tcBorders>
              <w:bottom w:val="nil"/>
            </w:tcBorders>
            <w:shd w:val="clear" w:color="auto" w:fill="auto"/>
          </w:tcPr>
          <w:p w14:paraId="7C94A090" w14:textId="77777777" w:rsidR="003E31CF" w:rsidRPr="00806405" w:rsidRDefault="003E31CF" w:rsidP="00B62216">
            <w:pPr>
              <w:keepNext/>
              <w:keepLines/>
              <w:jc w:val="center"/>
              <w:rPr>
                <w:rFonts w:ascii="Arial" w:eastAsia="游明朝" w:hAnsi="Arial" w:cs="Arial"/>
                <w:b/>
                <w:sz w:val="16"/>
                <w:szCs w:val="21"/>
              </w:rPr>
            </w:pPr>
            <w:r w:rsidRPr="00806405">
              <w:rPr>
                <w:rFonts w:ascii="Arial" w:eastAsia="游明朝" w:hAnsi="Arial" w:cs="Arial"/>
                <w:b/>
                <w:sz w:val="16"/>
                <w:szCs w:val="21"/>
              </w:rPr>
              <w:t>Frequency range</w:t>
            </w:r>
          </w:p>
          <w:p w14:paraId="6CE0B988" w14:textId="77777777" w:rsidR="003E31CF" w:rsidRPr="00806405" w:rsidRDefault="003E31CF" w:rsidP="00B62216">
            <w:pPr>
              <w:keepNext/>
              <w:keepLines/>
              <w:jc w:val="center"/>
              <w:rPr>
                <w:rFonts w:ascii="Arial" w:eastAsia="游明朝" w:hAnsi="Arial" w:cs="Arial"/>
                <w:b/>
                <w:sz w:val="16"/>
                <w:szCs w:val="21"/>
              </w:rPr>
            </w:pPr>
            <w:r w:rsidRPr="00806405">
              <w:rPr>
                <w:rFonts w:ascii="Arial" w:eastAsia="游明朝" w:hAnsi="Arial" w:cs="Arial"/>
                <w:b/>
                <w:sz w:val="16"/>
                <w:szCs w:val="21"/>
              </w:rPr>
              <w:t>(MHz)</w:t>
            </w:r>
          </w:p>
        </w:tc>
        <w:tc>
          <w:tcPr>
            <w:tcW w:w="4417" w:type="dxa"/>
          </w:tcPr>
          <w:p w14:paraId="043A951D" w14:textId="77777777" w:rsidR="003E31CF" w:rsidRPr="00806405" w:rsidRDefault="003E31CF" w:rsidP="00B62216">
            <w:pPr>
              <w:keepNext/>
              <w:keepLines/>
              <w:jc w:val="center"/>
              <w:rPr>
                <w:rFonts w:ascii="Arial" w:hAnsi="Arial" w:cs="Arial"/>
                <w:b/>
                <w:sz w:val="16"/>
                <w:szCs w:val="21"/>
              </w:rPr>
            </w:pPr>
            <w:r w:rsidRPr="00806405">
              <w:rPr>
                <w:rFonts w:ascii="Arial" w:eastAsia="游明朝" w:hAnsi="Arial" w:cs="Arial"/>
                <w:b/>
                <w:sz w:val="16"/>
                <w:szCs w:val="21"/>
              </w:rPr>
              <w:t>Channel bandwidth (MHz) / Spectrum emission limit (dBm)</w:t>
            </w:r>
          </w:p>
        </w:tc>
        <w:tc>
          <w:tcPr>
            <w:tcW w:w="1377" w:type="dxa"/>
            <w:tcBorders>
              <w:bottom w:val="nil"/>
            </w:tcBorders>
            <w:shd w:val="clear" w:color="auto" w:fill="auto"/>
          </w:tcPr>
          <w:p w14:paraId="56773301" w14:textId="77777777" w:rsidR="003E31CF" w:rsidRPr="00806405" w:rsidRDefault="003E31CF" w:rsidP="00B62216">
            <w:pPr>
              <w:keepNext/>
              <w:keepLines/>
              <w:jc w:val="center"/>
              <w:rPr>
                <w:rFonts w:ascii="Arial" w:eastAsia="游明朝" w:hAnsi="Arial" w:cs="Arial"/>
                <w:b/>
                <w:sz w:val="16"/>
                <w:szCs w:val="21"/>
              </w:rPr>
            </w:pPr>
            <w:r w:rsidRPr="00806405">
              <w:rPr>
                <w:rFonts w:ascii="Arial" w:eastAsia="游明朝" w:hAnsi="Arial" w:cs="Arial"/>
                <w:b/>
                <w:sz w:val="16"/>
                <w:szCs w:val="21"/>
              </w:rPr>
              <w:t xml:space="preserve">Measurement bandwidth </w:t>
            </w:r>
          </w:p>
        </w:tc>
        <w:tc>
          <w:tcPr>
            <w:tcW w:w="494" w:type="dxa"/>
            <w:tcBorders>
              <w:bottom w:val="nil"/>
            </w:tcBorders>
            <w:shd w:val="clear" w:color="auto" w:fill="auto"/>
          </w:tcPr>
          <w:p w14:paraId="35EC936B" w14:textId="77777777" w:rsidR="003E31CF" w:rsidRPr="00806405" w:rsidRDefault="003E31CF" w:rsidP="00B62216">
            <w:pPr>
              <w:keepNext/>
              <w:keepLines/>
              <w:jc w:val="center"/>
              <w:rPr>
                <w:rFonts w:ascii="Arial" w:eastAsia="游明朝" w:hAnsi="Arial" w:cs="Arial"/>
                <w:b/>
                <w:sz w:val="16"/>
                <w:szCs w:val="21"/>
              </w:rPr>
            </w:pPr>
          </w:p>
        </w:tc>
      </w:tr>
      <w:tr w:rsidR="003E31CF" w:rsidRPr="00806405" w14:paraId="2A00D580" w14:textId="77777777" w:rsidTr="00436771">
        <w:trPr>
          <w:trHeight w:val="201"/>
          <w:jc w:val="center"/>
        </w:trPr>
        <w:tc>
          <w:tcPr>
            <w:tcW w:w="2071" w:type="dxa"/>
            <w:tcBorders>
              <w:top w:val="nil"/>
            </w:tcBorders>
            <w:shd w:val="clear" w:color="auto" w:fill="auto"/>
          </w:tcPr>
          <w:p w14:paraId="66FD84E1" w14:textId="77777777" w:rsidR="003E31CF" w:rsidRPr="00806405" w:rsidRDefault="003E31CF" w:rsidP="00B62216">
            <w:pPr>
              <w:keepNext/>
              <w:keepLines/>
              <w:jc w:val="center"/>
              <w:rPr>
                <w:rFonts w:ascii="Arial" w:hAnsi="Arial" w:cs="Arial"/>
                <w:snapToGrid w:val="0"/>
                <w:sz w:val="16"/>
                <w:szCs w:val="21"/>
              </w:rPr>
            </w:pPr>
          </w:p>
        </w:tc>
        <w:tc>
          <w:tcPr>
            <w:tcW w:w="4417" w:type="dxa"/>
          </w:tcPr>
          <w:p w14:paraId="26DF90AB" w14:textId="77777777" w:rsidR="003E31CF" w:rsidRPr="00806405" w:rsidRDefault="003E31CF" w:rsidP="00B62216">
            <w:pPr>
              <w:keepNext/>
              <w:keepLines/>
              <w:jc w:val="center"/>
              <w:rPr>
                <w:rFonts w:ascii="Arial" w:eastAsia="游明朝" w:hAnsi="Arial" w:cs="Arial"/>
                <w:b/>
                <w:sz w:val="16"/>
                <w:szCs w:val="21"/>
              </w:rPr>
            </w:pPr>
            <w:r w:rsidRPr="00806405">
              <w:rPr>
                <w:rFonts w:ascii="Arial" w:eastAsia="游明朝" w:hAnsi="Arial" w:cs="Arial"/>
                <w:b/>
                <w:sz w:val="16"/>
                <w:szCs w:val="21"/>
              </w:rPr>
              <w:t>5, 10, 15, 20</w:t>
            </w:r>
          </w:p>
        </w:tc>
        <w:tc>
          <w:tcPr>
            <w:tcW w:w="1377" w:type="dxa"/>
            <w:tcBorders>
              <w:top w:val="nil"/>
            </w:tcBorders>
            <w:shd w:val="clear" w:color="auto" w:fill="auto"/>
          </w:tcPr>
          <w:p w14:paraId="69BDBD4C" w14:textId="77777777" w:rsidR="003E31CF" w:rsidRPr="00806405" w:rsidRDefault="003E31CF" w:rsidP="00B62216">
            <w:pPr>
              <w:keepNext/>
              <w:keepLines/>
              <w:jc w:val="center"/>
              <w:rPr>
                <w:rFonts w:ascii="Arial" w:hAnsi="Arial" w:cs="Arial"/>
                <w:snapToGrid w:val="0"/>
                <w:sz w:val="16"/>
                <w:szCs w:val="21"/>
              </w:rPr>
            </w:pPr>
          </w:p>
        </w:tc>
        <w:tc>
          <w:tcPr>
            <w:tcW w:w="494" w:type="dxa"/>
            <w:tcBorders>
              <w:top w:val="nil"/>
            </w:tcBorders>
            <w:shd w:val="clear" w:color="auto" w:fill="auto"/>
          </w:tcPr>
          <w:p w14:paraId="2F13E9E5" w14:textId="77777777" w:rsidR="003E31CF" w:rsidRPr="00806405" w:rsidRDefault="003E31CF" w:rsidP="00B62216">
            <w:pPr>
              <w:keepNext/>
              <w:keepLines/>
              <w:jc w:val="center"/>
              <w:rPr>
                <w:rFonts w:ascii="Arial" w:hAnsi="Arial" w:cs="Arial"/>
                <w:snapToGrid w:val="0"/>
                <w:sz w:val="16"/>
                <w:szCs w:val="21"/>
              </w:rPr>
            </w:pPr>
          </w:p>
        </w:tc>
      </w:tr>
      <w:tr w:rsidR="003E31CF" w:rsidRPr="00806405" w14:paraId="4808545D" w14:textId="77777777" w:rsidTr="00436771">
        <w:trPr>
          <w:trHeight w:val="309"/>
          <w:jc w:val="center"/>
        </w:trPr>
        <w:tc>
          <w:tcPr>
            <w:tcW w:w="2071" w:type="dxa"/>
          </w:tcPr>
          <w:p w14:paraId="7D0B6B22" w14:textId="77777777" w:rsidR="003E31CF" w:rsidRPr="00806405" w:rsidRDefault="003E31CF" w:rsidP="00B62216">
            <w:pPr>
              <w:keepNext/>
              <w:keepLines/>
              <w:jc w:val="center"/>
              <w:rPr>
                <w:rFonts w:ascii="Arial" w:eastAsia="游明朝" w:hAnsi="Arial" w:cs="Arial"/>
                <w:sz w:val="16"/>
                <w:szCs w:val="21"/>
              </w:rPr>
            </w:pPr>
            <w:r w:rsidRPr="00806405">
              <w:rPr>
                <w:rFonts w:ascii="Arial" w:eastAsia="游明朝" w:hAnsi="Arial" w:cs="Arial"/>
                <w:sz w:val="16"/>
                <w:szCs w:val="21"/>
              </w:rPr>
              <w:t xml:space="preserve">1884.5 </w:t>
            </w:r>
            <w:r w:rsidRPr="00806405">
              <w:rPr>
                <w:rFonts w:ascii="Symbol" w:eastAsia="游明朝" w:hAnsi="Symbol" w:cs="Arial"/>
                <w:sz w:val="16"/>
                <w:szCs w:val="21"/>
              </w:rPr>
              <w:t></w:t>
            </w:r>
            <w:r w:rsidRPr="00806405">
              <w:rPr>
                <w:rFonts w:ascii="Symbol" w:eastAsia="游明朝" w:hAnsi="Symbol" w:cs="Arial"/>
                <w:sz w:val="16"/>
                <w:szCs w:val="21"/>
              </w:rPr>
              <w:t></w:t>
            </w:r>
            <w:r w:rsidRPr="00806405">
              <w:rPr>
                <w:rFonts w:ascii="Arial" w:eastAsia="游明朝" w:hAnsi="Arial" w:cs="Arial"/>
                <w:sz w:val="16"/>
                <w:szCs w:val="21"/>
              </w:rPr>
              <w:t xml:space="preserve">f </w:t>
            </w:r>
            <w:r w:rsidRPr="00806405">
              <w:rPr>
                <w:rFonts w:ascii="Symbol" w:eastAsia="游明朝" w:hAnsi="Symbol" w:cs="Arial"/>
                <w:sz w:val="16"/>
                <w:szCs w:val="21"/>
              </w:rPr>
              <w:t></w:t>
            </w:r>
            <w:r w:rsidRPr="00806405">
              <w:rPr>
                <w:rFonts w:ascii="Symbol" w:eastAsia="游明朝" w:hAnsi="Symbol" w:cs="Arial"/>
                <w:sz w:val="16"/>
                <w:szCs w:val="21"/>
              </w:rPr>
              <w:t></w:t>
            </w:r>
            <w:r w:rsidRPr="00806405">
              <w:rPr>
                <w:rFonts w:ascii="Arial" w:eastAsia="游明朝" w:hAnsi="Arial" w:cs="Arial"/>
                <w:sz w:val="16"/>
                <w:szCs w:val="21"/>
              </w:rPr>
              <w:t>1915.7</w:t>
            </w:r>
          </w:p>
        </w:tc>
        <w:tc>
          <w:tcPr>
            <w:tcW w:w="4417" w:type="dxa"/>
          </w:tcPr>
          <w:p w14:paraId="3A19FD2D" w14:textId="77777777" w:rsidR="003E31CF" w:rsidRPr="00806405" w:rsidRDefault="003E31CF" w:rsidP="00B62216">
            <w:pPr>
              <w:keepNext/>
              <w:keepLines/>
              <w:jc w:val="center"/>
              <w:rPr>
                <w:rFonts w:ascii="Arial" w:eastAsia="游明朝" w:hAnsi="Arial" w:cs="Arial"/>
                <w:sz w:val="16"/>
                <w:szCs w:val="21"/>
              </w:rPr>
            </w:pPr>
            <w:r w:rsidRPr="00806405">
              <w:rPr>
                <w:rFonts w:ascii="Arial" w:eastAsia="游明朝" w:hAnsi="Arial" w:cs="Arial"/>
                <w:sz w:val="16"/>
                <w:szCs w:val="21"/>
              </w:rPr>
              <w:t>-41</w:t>
            </w:r>
          </w:p>
        </w:tc>
        <w:tc>
          <w:tcPr>
            <w:tcW w:w="1377" w:type="dxa"/>
          </w:tcPr>
          <w:p w14:paraId="12126AB6" w14:textId="77777777" w:rsidR="003E31CF" w:rsidRPr="00806405" w:rsidRDefault="003E31CF" w:rsidP="00B62216">
            <w:pPr>
              <w:keepNext/>
              <w:keepLines/>
              <w:jc w:val="center"/>
              <w:rPr>
                <w:rFonts w:ascii="Arial" w:eastAsia="游明朝" w:hAnsi="Arial" w:cs="Arial"/>
                <w:sz w:val="16"/>
                <w:szCs w:val="21"/>
              </w:rPr>
            </w:pPr>
            <w:r w:rsidRPr="00806405">
              <w:rPr>
                <w:rFonts w:ascii="Arial" w:eastAsia="游明朝" w:hAnsi="Arial" w:cs="Arial"/>
                <w:sz w:val="16"/>
                <w:szCs w:val="21"/>
              </w:rPr>
              <w:t>300 kHz</w:t>
            </w:r>
          </w:p>
        </w:tc>
        <w:tc>
          <w:tcPr>
            <w:tcW w:w="494" w:type="dxa"/>
          </w:tcPr>
          <w:p w14:paraId="679486E8" w14:textId="77777777" w:rsidR="003E31CF" w:rsidRPr="00806405" w:rsidRDefault="003E31CF" w:rsidP="00B62216">
            <w:pPr>
              <w:keepNext/>
              <w:keepLines/>
              <w:jc w:val="center"/>
              <w:rPr>
                <w:rFonts w:ascii="Arial" w:eastAsia="游明朝" w:hAnsi="Arial" w:cs="Arial"/>
                <w:sz w:val="16"/>
                <w:szCs w:val="21"/>
              </w:rPr>
            </w:pPr>
          </w:p>
        </w:tc>
      </w:tr>
    </w:tbl>
    <w:p w14:paraId="24CA2F86" w14:textId="202E4819" w:rsidR="00BC719B" w:rsidRPr="007D2F0C" w:rsidRDefault="00BC719B" w:rsidP="00BC719B">
      <w:pPr>
        <w:pStyle w:val="TH"/>
        <w:rPr>
          <w:sz w:val="18"/>
          <w:szCs w:val="18"/>
        </w:rPr>
      </w:pPr>
      <w:bookmarkStart w:id="4" w:name="_CRTable6_6_3_3_11"/>
      <w:r w:rsidRPr="007D2F0C">
        <w:rPr>
          <w:sz w:val="18"/>
          <w:szCs w:val="18"/>
        </w:rPr>
        <w:t xml:space="preserve">36.101) Table </w:t>
      </w:r>
      <w:bookmarkEnd w:id="4"/>
      <w:r w:rsidRPr="007D2F0C">
        <w:rPr>
          <w:sz w:val="18"/>
          <w:szCs w:val="18"/>
        </w:rPr>
        <w:t>6.6.3.3.1-1: Additional requirements (PHS)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1"/>
        <w:gridCol w:w="1183"/>
        <w:gridCol w:w="992"/>
        <w:gridCol w:w="992"/>
        <w:gridCol w:w="1134"/>
        <w:gridCol w:w="1403"/>
        <w:gridCol w:w="661"/>
      </w:tblGrid>
      <w:tr w:rsidR="003F6250" w:rsidRPr="00806405" w14:paraId="4E136241" w14:textId="77777777" w:rsidTr="00436771">
        <w:trPr>
          <w:cantSplit/>
          <w:jc w:val="center"/>
        </w:trPr>
        <w:tc>
          <w:tcPr>
            <w:tcW w:w="1931" w:type="dxa"/>
            <w:vMerge w:val="restart"/>
          </w:tcPr>
          <w:p w14:paraId="422C85DA" w14:textId="77777777" w:rsidR="003F6250" w:rsidRPr="00806405" w:rsidRDefault="003F6250" w:rsidP="00B62216">
            <w:pPr>
              <w:pStyle w:val="TAH"/>
              <w:rPr>
                <w:rFonts w:cs="Arial"/>
                <w:sz w:val="16"/>
                <w:szCs w:val="18"/>
              </w:rPr>
            </w:pPr>
            <w:r w:rsidRPr="00806405">
              <w:rPr>
                <w:rFonts w:cs="Arial"/>
                <w:sz w:val="16"/>
                <w:szCs w:val="18"/>
              </w:rPr>
              <w:t>Frequency band</w:t>
            </w:r>
          </w:p>
          <w:p w14:paraId="4117DCC7" w14:textId="77777777" w:rsidR="003F6250" w:rsidRPr="00806405" w:rsidRDefault="003F6250" w:rsidP="00B62216">
            <w:pPr>
              <w:pStyle w:val="TAH"/>
              <w:rPr>
                <w:rFonts w:cs="Arial"/>
                <w:sz w:val="16"/>
                <w:szCs w:val="18"/>
              </w:rPr>
            </w:pPr>
            <w:r w:rsidRPr="00806405">
              <w:rPr>
                <w:rFonts w:cs="Arial"/>
                <w:sz w:val="16"/>
                <w:szCs w:val="18"/>
              </w:rPr>
              <w:t>(MHz)</w:t>
            </w:r>
          </w:p>
        </w:tc>
        <w:tc>
          <w:tcPr>
            <w:tcW w:w="4301" w:type="dxa"/>
            <w:gridSpan w:val="4"/>
          </w:tcPr>
          <w:p w14:paraId="4B7D9D4D" w14:textId="77777777" w:rsidR="003F6250" w:rsidRPr="00806405" w:rsidRDefault="003F6250" w:rsidP="00B62216">
            <w:pPr>
              <w:pStyle w:val="TAH"/>
              <w:rPr>
                <w:rFonts w:cs="Arial"/>
                <w:sz w:val="16"/>
                <w:szCs w:val="18"/>
              </w:rPr>
            </w:pPr>
            <w:r w:rsidRPr="00806405">
              <w:rPr>
                <w:rFonts w:cs="Arial"/>
                <w:sz w:val="16"/>
                <w:szCs w:val="18"/>
              </w:rPr>
              <w:t>Channel bandwidth / Spectrum emission limit (dBm)</w:t>
            </w:r>
          </w:p>
        </w:tc>
        <w:tc>
          <w:tcPr>
            <w:tcW w:w="1403" w:type="dxa"/>
            <w:vMerge w:val="restart"/>
          </w:tcPr>
          <w:p w14:paraId="2D08791A" w14:textId="77777777" w:rsidR="003F6250" w:rsidRPr="00806405" w:rsidRDefault="003F6250" w:rsidP="00B62216">
            <w:pPr>
              <w:pStyle w:val="TAH"/>
              <w:rPr>
                <w:rFonts w:cs="Arial"/>
                <w:sz w:val="16"/>
                <w:szCs w:val="18"/>
              </w:rPr>
            </w:pPr>
            <w:r w:rsidRPr="00806405">
              <w:rPr>
                <w:rFonts w:cs="Arial"/>
                <w:sz w:val="16"/>
                <w:szCs w:val="18"/>
              </w:rPr>
              <w:t xml:space="preserve">Measurement bandwidth </w:t>
            </w:r>
          </w:p>
        </w:tc>
        <w:tc>
          <w:tcPr>
            <w:tcW w:w="0" w:type="auto"/>
            <w:vMerge w:val="restart"/>
          </w:tcPr>
          <w:p w14:paraId="391AA407" w14:textId="77777777" w:rsidR="003F6250" w:rsidRPr="00806405" w:rsidRDefault="003F6250" w:rsidP="00B62216">
            <w:pPr>
              <w:pStyle w:val="TAH"/>
              <w:rPr>
                <w:rFonts w:cs="Arial"/>
                <w:sz w:val="16"/>
                <w:szCs w:val="18"/>
              </w:rPr>
            </w:pPr>
            <w:r w:rsidRPr="00806405">
              <w:rPr>
                <w:rFonts w:cs="Arial"/>
                <w:sz w:val="16"/>
                <w:szCs w:val="18"/>
              </w:rPr>
              <w:t>NOTE</w:t>
            </w:r>
          </w:p>
        </w:tc>
      </w:tr>
      <w:tr w:rsidR="003F6250" w:rsidRPr="00806405" w14:paraId="423248EF" w14:textId="77777777" w:rsidTr="00436771">
        <w:trPr>
          <w:jc w:val="center"/>
        </w:trPr>
        <w:tc>
          <w:tcPr>
            <w:tcW w:w="1931" w:type="dxa"/>
            <w:vMerge/>
          </w:tcPr>
          <w:p w14:paraId="58AD3CEA" w14:textId="77777777" w:rsidR="003F6250" w:rsidRPr="00806405" w:rsidRDefault="003F6250" w:rsidP="00B62216">
            <w:pPr>
              <w:pStyle w:val="TableText"/>
              <w:spacing w:after="0"/>
              <w:rPr>
                <w:rFonts w:ascii="Arial" w:eastAsia="Times New Roman" w:hAnsi="Arial" w:cs="Arial"/>
                <w:sz w:val="16"/>
                <w:szCs w:val="18"/>
              </w:rPr>
            </w:pPr>
          </w:p>
        </w:tc>
        <w:tc>
          <w:tcPr>
            <w:tcW w:w="1183" w:type="dxa"/>
          </w:tcPr>
          <w:p w14:paraId="64F44E39" w14:textId="5A3D08FF" w:rsidR="003F6250" w:rsidRPr="00806405" w:rsidRDefault="003F6250" w:rsidP="00806405">
            <w:pPr>
              <w:pStyle w:val="TAH"/>
              <w:rPr>
                <w:rFonts w:cs="Arial"/>
                <w:sz w:val="16"/>
                <w:szCs w:val="18"/>
              </w:rPr>
            </w:pPr>
            <w:r w:rsidRPr="00806405">
              <w:rPr>
                <w:rFonts w:cs="Arial"/>
                <w:sz w:val="16"/>
                <w:szCs w:val="18"/>
              </w:rPr>
              <w:t>5MHz</w:t>
            </w:r>
          </w:p>
        </w:tc>
        <w:tc>
          <w:tcPr>
            <w:tcW w:w="992" w:type="dxa"/>
          </w:tcPr>
          <w:p w14:paraId="734011DB" w14:textId="76411732" w:rsidR="003F6250" w:rsidRPr="00806405" w:rsidRDefault="003F6250" w:rsidP="00806405">
            <w:pPr>
              <w:pStyle w:val="TAH"/>
              <w:rPr>
                <w:rFonts w:cs="Arial"/>
                <w:sz w:val="16"/>
                <w:szCs w:val="18"/>
              </w:rPr>
            </w:pPr>
            <w:r w:rsidRPr="00806405">
              <w:rPr>
                <w:rFonts w:cs="Arial"/>
                <w:sz w:val="16"/>
                <w:szCs w:val="18"/>
              </w:rPr>
              <w:t>10MHz</w:t>
            </w:r>
          </w:p>
        </w:tc>
        <w:tc>
          <w:tcPr>
            <w:tcW w:w="992" w:type="dxa"/>
          </w:tcPr>
          <w:p w14:paraId="3D95F448" w14:textId="57F0FEC5" w:rsidR="003F6250" w:rsidRPr="00806405" w:rsidRDefault="003F6250" w:rsidP="00806405">
            <w:pPr>
              <w:pStyle w:val="TAH"/>
              <w:rPr>
                <w:rFonts w:cs="Arial"/>
                <w:sz w:val="16"/>
                <w:szCs w:val="18"/>
              </w:rPr>
            </w:pPr>
            <w:r w:rsidRPr="00806405">
              <w:rPr>
                <w:rFonts w:cs="Arial"/>
                <w:sz w:val="16"/>
                <w:szCs w:val="18"/>
              </w:rPr>
              <w:t>15MHz</w:t>
            </w:r>
          </w:p>
        </w:tc>
        <w:tc>
          <w:tcPr>
            <w:tcW w:w="1134" w:type="dxa"/>
          </w:tcPr>
          <w:p w14:paraId="0FD35F36" w14:textId="7E0D794A" w:rsidR="003F6250" w:rsidRPr="00806405" w:rsidRDefault="003F6250" w:rsidP="00806405">
            <w:pPr>
              <w:pStyle w:val="TAH"/>
              <w:rPr>
                <w:rFonts w:cs="Arial"/>
                <w:sz w:val="16"/>
                <w:szCs w:val="18"/>
              </w:rPr>
            </w:pPr>
            <w:r w:rsidRPr="00806405">
              <w:rPr>
                <w:rFonts w:cs="Arial"/>
                <w:sz w:val="16"/>
                <w:szCs w:val="18"/>
              </w:rPr>
              <w:t>20MHz</w:t>
            </w:r>
          </w:p>
        </w:tc>
        <w:tc>
          <w:tcPr>
            <w:tcW w:w="1403" w:type="dxa"/>
            <w:vMerge/>
          </w:tcPr>
          <w:p w14:paraId="3AF84926" w14:textId="77777777" w:rsidR="003F6250" w:rsidRPr="00806405" w:rsidRDefault="003F6250" w:rsidP="00B62216">
            <w:pPr>
              <w:pStyle w:val="TableText"/>
              <w:spacing w:after="0"/>
              <w:rPr>
                <w:rFonts w:ascii="Arial" w:eastAsia="Times New Roman" w:hAnsi="Arial" w:cs="Arial"/>
                <w:sz w:val="16"/>
                <w:szCs w:val="18"/>
              </w:rPr>
            </w:pPr>
          </w:p>
        </w:tc>
        <w:tc>
          <w:tcPr>
            <w:tcW w:w="0" w:type="auto"/>
            <w:vMerge/>
          </w:tcPr>
          <w:p w14:paraId="621B08ED" w14:textId="77777777" w:rsidR="003F6250" w:rsidRPr="00806405" w:rsidRDefault="003F6250" w:rsidP="00B62216">
            <w:pPr>
              <w:pStyle w:val="TableText"/>
              <w:spacing w:after="0"/>
              <w:rPr>
                <w:rFonts w:ascii="Arial" w:eastAsia="Times New Roman" w:hAnsi="Arial" w:cs="Arial"/>
                <w:sz w:val="16"/>
                <w:szCs w:val="18"/>
              </w:rPr>
            </w:pPr>
          </w:p>
        </w:tc>
      </w:tr>
      <w:tr w:rsidR="003F6250" w:rsidRPr="00806405" w14:paraId="299F2847" w14:textId="77777777" w:rsidTr="00436771">
        <w:trPr>
          <w:trHeight w:val="340"/>
          <w:jc w:val="center"/>
        </w:trPr>
        <w:tc>
          <w:tcPr>
            <w:tcW w:w="1931" w:type="dxa"/>
          </w:tcPr>
          <w:p w14:paraId="1E24D4B0" w14:textId="77777777" w:rsidR="003F6250" w:rsidRPr="00806405" w:rsidRDefault="003F6250" w:rsidP="00B62216">
            <w:pPr>
              <w:pStyle w:val="TAC"/>
              <w:rPr>
                <w:rFonts w:cs="Arial"/>
                <w:sz w:val="16"/>
                <w:szCs w:val="18"/>
              </w:rPr>
            </w:pPr>
            <w:r w:rsidRPr="00806405">
              <w:rPr>
                <w:rFonts w:cs="Arial"/>
                <w:sz w:val="16"/>
                <w:szCs w:val="18"/>
              </w:rPr>
              <w:t xml:space="preserve">1884.5 </w:t>
            </w:r>
            <w:r w:rsidRPr="00806405">
              <w:rPr>
                <w:rFonts w:ascii="Symbol" w:hAnsi="Symbol" w:cs="Arial"/>
                <w:sz w:val="16"/>
                <w:szCs w:val="18"/>
              </w:rPr>
              <w:t></w:t>
            </w:r>
            <w:r w:rsidRPr="00806405">
              <w:rPr>
                <w:rFonts w:ascii="Symbol" w:hAnsi="Symbol" w:cs="Arial"/>
                <w:sz w:val="16"/>
                <w:szCs w:val="18"/>
              </w:rPr>
              <w:t></w:t>
            </w:r>
            <w:r w:rsidRPr="00806405">
              <w:rPr>
                <w:rFonts w:cs="Arial"/>
                <w:sz w:val="16"/>
                <w:szCs w:val="18"/>
              </w:rPr>
              <w:t xml:space="preserve">f </w:t>
            </w:r>
            <w:r w:rsidRPr="00806405">
              <w:rPr>
                <w:rFonts w:ascii="Symbol" w:hAnsi="Symbol" w:cs="Arial"/>
                <w:sz w:val="16"/>
                <w:szCs w:val="18"/>
              </w:rPr>
              <w:t></w:t>
            </w:r>
            <w:r w:rsidRPr="00806405">
              <w:rPr>
                <w:rFonts w:cs="Arial"/>
                <w:sz w:val="16"/>
                <w:szCs w:val="18"/>
              </w:rPr>
              <w:t>1915.7</w:t>
            </w:r>
          </w:p>
        </w:tc>
        <w:tc>
          <w:tcPr>
            <w:tcW w:w="1183" w:type="dxa"/>
          </w:tcPr>
          <w:p w14:paraId="060031F1" w14:textId="77777777" w:rsidR="003F6250" w:rsidRPr="00806405" w:rsidRDefault="003F6250" w:rsidP="00B62216">
            <w:pPr>
              <w:pStyle w:val="TAC"/>
              <w:rPr>
                <w:rFonts w:cs="Arial"/>
                <w:sz w:val="16"/>
                <w:szCs w:val="18"/>
              </w:rPr>
            </w:pPr>
            <w:r w:rsidRPr="00806405">
              <w:rPr>
                <w:rFonts w:cs="Arial"/>
                <w:sz w:val="16"/>
                <w:szCs w:val="18"/>
              </w:rPr>
              <w:t>-41</w:t>
            </w:r>
          </w:p>
        </w:tc>
        <w:tc>
          <w:tcPr>
            <w:tcW w:w="992" w:type="dxa"/>
          </w:tcPr>
          <w:p w14:paraId="5088A166" w14:textId="77777777" w:rsidR="003F6250" w:rsidRPr="00806405" w:rsidRDefault="003F6250" w:rsidP="00B62216">
            <w:pPr>
              <w:pStyle w:val="TAC"/>
              <w:rPr>
                <w:rFonts w:cs="Arial"/>
                <w:sz w:val="16"/>
                <w:szCs w:val="18"/>
              </w:rPr>
            </w:pPr>
            <w:r w:rsidRPr="00806405">
              <w:rPr>
                <w:rFonts w:cs="Arial"/>
                <w:sz w:val="16"/>
                <w:szCs w:val="18"/>
              </w:rPr>
              <w:t>-41</w:t>
            </w:r>
          </w:p>
        </w:tc>
        <w:tc>
          <w:tcPr>
            <w:tcW w:w="992" w:type="dxa"/>
          </w:tcPr>
          <w:p w14:paraId="24A49E66" w14:textId="77777777" w:rsidR="003F6250" w:rsidRPr="00806405" w:rsidRDefault="003F6250" w:rsidP="00B62216">
            <w:pPr>
              <w:pStyle w:val="TAC"/>
              <w:rPr>
                <w:rFonts w:cs="Arial"/>
                <w:sz w:val="16"/>
                <w:szCs w:val="18"/>
              </w:rPr>
            </w:pPr>
            <w:r w:rsidRPr="00806405">
              <w:rPr>
                <w:rFonts w:cs="Arial"/>
                <w:sz w:val="16"/>
                <w:szCs w:val="18"/>
              </w:rPr>
              <w:t>-41</w:t>
            </w:r>
          </w:p>
        </w:tc>
        <w:tc>
          <w:tcPr>
            <w:tcW w:w="1134" w:type="dxa"/>
          </w:tcPr>
          <w:p w14:paraId="5A5D6873" w14:textId="77777777" w:rsidR="003F6250" w:rsidRPr="00806405" w:rsidRDefault="003F6250" w:rsidP="00B62216">
            <w:pPr>
              <w:pStyle w:val="TAC"/>
              <w:rPr>
                <w:rFonts w:cs="Arial"/>
                <w:sz w:val="16"/>
                <w:szCs w:val="18"/>
              </w:rPr>
            </w:pPr>
            <w:r w:rsidRPr="00806405">
              <w:rPr>
                <w:rFonts w:cs="Arial"/>
                <w:sz w:val="16"/>
                <w:szCs w:val="18"/>
              </w:rPr>
              <w:t>-41</w:t>
            </w:r>
          </w:p>
        </w:tc>
        <w:tc>
          <w:tcPr>
            <w:tcW w:w="1403" w:type="dxa"/>
          </w:tcPr>
          <w:p w14:paraId="4C7CE2DC" w14:textId="77777777" w:rsidR="003F6250" w:rsidRPr="00806405" w:rsidRDefault="003F6250" w:rsidP="00B62216">
            <w:pPr>
              <w:pStyle w:val="TAC"/>
              <w:rPr>
                <w:rFonts w:cs="Arial"/>
                <w:sz w:val="16"/>
                <w:szCs w:val="18"/>
              </w:rPr>
            </w:pPr>
            <w:r w:rsidRPr="00806405">
              <w:rPr>
                <w:rFonts w:cs="Arial"/>
                <w:sz w:val="16"/>
                <w:szCs w:val="18"/>
              </w:rPr>
              <w:t>300 KHz</w:t>
            </w:r>
          </w:p>
        </w:tc>
        <w:tc>
          <w:tcPr>
            <w:tcW w:w="0" w:type="auto"/>
          </w:tcPr>
          <w:p w14:paraId="6E17FF04" w14:textId="77777777" w:rsidR="003F6250" w:rsidRPr="00806405" w:rsidRDefault="003F6250" w:rsidP="00B62216">
            <w:pPr>
              <w:pStyle w:val="TAC"/>
              <w:rPr>
                <w:rFonts w:cs="Arial"/>
                <w:sz w:val="16"/>
                <w:szCs w:val="18"/>
              </w:rPr>
            </w:pPr>
            <w:r w:rsidRPr="00806405">
              <w:rPr>
                <w:rFonts w:cs="Arial"/>
                <w:sz w:val="16"/>
                <w:szCs w:val="18"/>
              </w:rPr>
              <w:t>1</w:t>
            </w:r>
          </w:p>
        </w:tc>
      </w:tr>
    </w:tbl>
    <w:p w14:paraId="09C7D78D" w14:textId="77777777" w:rsidR="00A9411B" w:rsidRDefault="00A9411B" w:rsidP="002F718A">
      <w:pPr>
        <w:jc w:val="center"/>
        <w:rPr>
          <w:rFonts w:ascii="Times New Roman" w:hAnsi="Times New Roman" w:cs="Times New Roman"/>
          <w:lang w:val="en-GB"/>
        </w:rPr>
      </w:pPr>
    </w:p>
    <w:p w14:paraId="6FBA5CB6" w14:textId="758879ED" w:rsidR="00026421" w:rsidRDefault="00026421" w:rsidP="00026421">
      <w:pPr>
        <w:rPr>
          <w:rFonts w:ascii="Times New Roman" w:hAnsi="Times New Roman" w:cs="Times New Roman"/>
        </w:rPr>
      </w:pPr>
      <w:r w:rsidRPr="00026421">
        <w:rPr>
          <w:rFonts w:ascii="Times New Roman" w:hAnsi="Times New Roman" w:cs="Times New Roman"/>
        </w:rPr>
        <w:t>On the other hand, the</w:t>
      </w:r>
      <w:r w:rsidR="001847C9">
        <w:rPr>
          <w:rFonts w:ascii="Times New Roman" w:hAnsi="Times New Roman" w:cs="Times New Roman"/>
        </w:rPr>
        <w:t xml:space="preserve"> </w:t>
      </w:r>
      <w:r w:rsidR="003E5E85">
        <w:rPr>
          <w:rFonts w:ascii="Times New Roman" w:hAnsi="Times New Roman" w:cs="Times New Roman"/>
        </w:rPr>
        <w:t>PHS</w:t>
      </w:r>
      <w:r w:rsidRPr="00026421">
        <w:rPr>
          <w:rFonts w:ascii="Times New Roman" w:hAnsi="Times New Roman" w:cs="Times New Roman"/>
        </w:rPr>
        <w:t xml:space="preserve"> protection requirement will be modified</w:t>
      </w:r>
      <w:r w:rsidR="003E5E85">
        <w:rPr>
          <w:rFonts w:ascii="Times New Roman" w:hAnsi="Times New Roman" w:cs="Times New Roman"/>
        </w:rPr>
        <w:t xml:space="preserve"> to protect DECT</w:t>
      </w:r>
      <w:r w:rsidRPr="00026421">
        <w:rPr>
          <w:rFonts w:ascii="Times New Roman" w:hAnsi="Times New Roman" w:cs="Times New Roman"/>
        </w:rPr>
        <w:t xml:space="preserve"> as follows:</w:t>
      </w:r>
    </w:p>
    <w:p w14:paraId="0E09AB5D" w14:textId="77777777" w:rsidR="001847C9" w:rsidRPr="00E27DA3" w:rsidRDefault="001847C9" w:rsidP="001847C9">
      <w:pPr>
        <w:rPr>
          <w:rFonts w:ascii="Times New Roman" w:hAnsi="Times New Roman" w:cs="Times New Roman"/>
          <w:b/>
          <w:bCs/>
          <w:i/>
          <w:iCs/>
        </w:rPr>
      </w:pPr>
      <w:r w:rsidRPr="00E27DA3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O</w:t>
      </w:r>
      <w:r w:rsidRPr="00E27DA3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bservation 1: </w:t>
      </w:r>
      <w:r>
        <w:rPr>
          <w:rFonts w:ascii="Times New Roman" w:hAnsi="Times New Roman" w:cs="Times New Roman"/>
          <w:b/>
          <w:bCs/>
          <w:i/>
          <w:iCs/>
        </w:rPr>
        <w:t>T</w:t>
      </w:r>
      <w:r w:rsidRPr="00E27DA3">
        <w:rPr>
          <w:rFonts w:ascii="Times New Roman" w:hAnsi="Times New Roman" w:cs="Times New Roman"/>
          <w:b/>
          <w:bCs/>
          <w:i/>
          <w:iCs/>
        </w:rPr>
        <w:t>he PHS protection requirement will be modified to protect DECT as follows:</w:t>
      </w:r>
    </w:p>
    <w:p w14:paraId="23FFD4B2" w14:textId="77777777" w:rsidR="001847C9" w:rsidRPr="00E27DA3" w:rsidRDefault="001847C9" w:rsidP="001847C9">
      <w:pPr>
        <w:spacing w:afterLines="50" w:after="156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E27DA3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F</w:t>
      </w:r>
      <w:r w:rsidRPr="00E27DA3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or n1/B1)</w:t>
      </w:r>
    </w:p>
    <w:p w14:paraId="288F7633" w14:textId="77777777" w:rsidR="001847C9" w:rsidRPr="00E27DA3" w:rsidRDefault="001847C9" w:rsidP="001847C9">
      <w:pPr>
        <w:numPr>
          <w:ilvl w:val="0"/>
          <w:numId w:val="41"/>
        </w:numPr>
        <w:jc w:val="left"/>
        <w:rPr>
          <w:rFonts w:ascii="Times New Roman" w:hAnsi="Times New Roman" w:cs="Times New Roman"/>
          <w:b/>
          <w:bCs/>
          <w:i/>
          <w:iCs/>
        </w:rPr>
      </w:pPr>
      <w:r w:rsidRPr="00E27DA3">
        <w:rPr>
          <w:rFonts w:ascii="Times New Roman" w:hAnsi="Times New Roman" w:cs="Times New Roman"/>
          <w:b/>
          <w:bCs/>
          <w:i/>
          <w:iCs/>
        </w:rPr>
        <w:t xml:space="preserve">BW = 5MHz </w:t>
      </w:r>
    </w:p>
    <w:p w14:paraId="22B64B96" w14:textId="77777777" w:rsidR="001847C9" w:rsidRPr="00E27DA3" w:rsidRDefault="001847C9" w:rsidP="001847C9">
      <w:pPr>
        <w:numPr>
          <w:ilvl w:val="2"/>
          <w:numId w:val="36"/>
        </w:numPr>
        <w:jc w:val="left"/>
        <w:rPr>
          <w:rFonts w:ascii="Times New Roman" w:hAnsi="Times New Roman" w:cs="Times New Roman"/>
          <w:b/>
          <w:bCs/>
          <w:i/>
          <w:iCs/>
        </w:rPr>
      </w:pPr>
      <w:r w:rsidRPr="00E27DA3">
        <w:rPr>
          <w:rFonts w:ascii="Times New Roman" w:hAnsi="Times New Roman" w:cs="Times New Roman"/>
          <w:b/>
          <w:bCs/>
          <w:i/>
          <w:iCs/>
        </w:rPr>
        <w:t>1884.5-1910.0 MHz: -30 dBm/MHz</w:t>
      </w:r>
    </w:p>
    <w:p w14:paraId="467E70CA" w14:textId="77777777" w:rsidR="001847C9" w:rsidRPr="00E27DA3" w:rsidRDefault="001847C9" w:rsidP="001847C9">
      <w:pPr>
        <w:numPr>
          <w:ilvl w:val="2"/>
          <w:numId w:val="36"/>
        </w:numPr>
        <w:jc w:val="left"/>
        <w:rPr>
          <w:rFonts w:ascii="Times New Roman" w:hAnsi="Times New Roman" w:cs="Times New Roman"/>
          <w:b/>
          <w:bCs/>
          <w:i/>
          <w:iCs/>
        </w:rPr>
      </w:pPr>
      <w:r w:rsidRPr="00E27DA3">
        <w:rPr>
          <w:rFonts w:ascii="Times New Roman" w:hAnsi="Times New Roman" w:cs="Times New Roman"/>
          <w:b/>
          <w:bCs/>
          <w:i/>
          <w:iCs/>
        </w:rPr>
        <w:t>1910.0-1915.7 MHz: -25 dBm/MHz</w:t>
      </w:r>
    </w:p>
    <w:p w14:paraId="7BB9D12B" w14:textId="77777777" w:rsidR="001847C9" w:rsidRPr="00E27DA3" w:rsidRDefault="001847C9" w:rsidP="001847C9">
      <w:pPr>
        <w:numPr>
          <w:ilvl w:val="0"/>
          <w:numId w:val="41"/>
        </w:numPr>
        <w:jc w:val="left"/>
        <w:rPr>
          <w:rFonts w:ascii="Times New Roman" w:hAnsi="Times New Roman" w:cs="Times New Roman"/>
          <w:b/>
          <w:bCs/>
          <w:i/>
          <w:iCs/>
        </w:rPr>
      </w:pPr>
      <w:r w:rsidRPr="00E27DA3">
        <w:rPr>
          <w:rFonts w:ascii="Times New Roman" w:hAnsi="Times New Roman" w:cs="Times New Roman"/>
          <w:b/>
          <w:bCs/>
          <w:i/>
          <w:iCs/>
        </w:rPr>
        <w:t xml:space="preserve">BW = 10/15/20MHz </w:t>
      </w:r>
    </w:p>
    <w:p w14:paraId="229A4C05" w14:textId="77777777" w:rsidR="001847C9" w:rsidRPr="00E27DA3" w:rsidRDefault="001847C9" w:rsidP="001847C9">
      <w:pPr>
        <w:numPr>
          <w:ilvl w:val="2"/>
          <w:numId w:val="36"/>
        </w:numPr>
        <w:jc w:val="left"/>
        <w:rPr>
          <w:rFonts w:ascii="Times New Roman" w:hAnsi="Times New Roman" w:cs="Times New Roman"/>
          <w:b/>
          <w:bCs/>
          <w:i/>
          <w:iCs/>
        </w:rPr>
      </w:pPr>
      <w:r w:rsidRPr="00E27DA3">
        <w:rPr>
          <w:rFonts w:ascii="Times New Roman" w:hAnsi="Times New Roman" w:cs="Times New Roman"/>
          <w:b/>
          <w:bCs/>
          <w:i/>
          <w:iCs/>
        </w:rPr>
        <w:t>1884.5-1906.6 MHz: -30 dBm/MHz</w:t>
      </w:r>
    </w:p>
    <w:p w14:paraId="146316CA" w14:textId="77777777" w:rsidR="001847C9" w:rsidRPr="00E27DA3" w:rsidRDefault="001847C9" w:rsidP="001847C9">
      <w:pPr>
        <w:numPr>
          <w:ilvl w:val="2"/>
          <w:numId w:val="36"/>
        </w:numPr>
        <w:jc w:val="left"/>
        <w:rPr>
          <w:rFonts w:ascii="Times New Roman" w:hAnsi="Times New Roman" w:cs="Times New Roman"/>
          <w:b/>
          <w:bCs/>
          <w:i/>
          <w:iCs/>
        </w:rPr>
      </w:pPr>
      <w:r w:rsidRPr="00E27DA3">
        <w:rPr>
          <w:rFonts w:ascii="Times New Roman" w:hAnsi="Times New Roman" w:cs="Times New Roman"/>
          <w:b/>
          <w:bCs/>
          <w:i/>
          <w:iCs/>
        </w:rPr>
        <w:t>1906.6-1915.7 MHz: -25 dBm/MHz</w:t>
      </w:r>
    </w:p>
    <w:p w14:paraId="386DF4FC" w14:textId="77777777" w:rsidR="001847C9" w:rsidRPr="00E27DA3" w:rsidRDefault="001847C9" w:rsidP="001847C9">
      <w:pPr>
        <w:spacing w:afterLines="50" w:after="156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E27DA3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F</w:t>
      </w:r>
      <w:r w:rsidRPr="00E27DA3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or other bands)</w:t>
      </w:r>
    </w:p>
    <w:p w14:paraId="6D5C4AD3" w14:textId="77777777" w:rsidR="001847C9" w:rsidRPr="00E27DA3" w:rsidRDefault="001847C9" w:rsidP="001847C9">
      <w:pPr>
        <w:pStyle w:val="a8"/>
        <w:numPr>
          <w:ilvl w:val="0"/>
          <w:numId w:val="39"/>
        </w:numPr>
        <w:ind w:firstLineChars="0"/>
        <w:rPr>
          <w:rFonts w:ascii="Times New Roman" w:hAnsi="Times New Roman" w:cs="Times New Roman"/>
          <w:b/>
          <w:bCs/>
          <w:i/>
          <w:iCs/>
        </w:rPr>
      </w:pPr>
      <w:r w:rsidRPr="00E27DA3">
        <w:rPr>
          <w:rFonts w:ascii="Times New Roman" w:hAnsi="Times New Roman" w:cs="Times New Roman"/>
          <w:b/>
          <w:bCs/>
          <w:i/>
          <w:iCs/>
        </w:rPr>
        <w:t>1884.5-1915.7 MHz: -30 dBm/MHz</w:t>
      </w:r>
    </w:p>
    <w:p w14:paraId="785339EF" w14:textId="77777777" w:rsidR="00C15595" w:rsidRDefault="00C15595" w:rsidP="00C15595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2. Discussion</w:t>
      </w:r>
    </w:p>
    <w:p w14:paraId="72E0BAB0" w14:textId="12696CE0" w:rsidR="0028000D" w:rsidRPr="00436771" w:rsidRDefault="00584073" w:rsidP="00436771">
      <w:pPr>
        <w:spacing w:afterLines="50" w:after="156"/>
        <w:rPr>
          <w:rFonts w:ascii="Times New Roman" w:hAnsi="Times New Roman"/>
          <w:b/>
          <w:bCs/>
          <w:u w:val="single"/>
        </w:rPr>
      </w:pPr>
      <w:r w:rsidRPr="00436771">
        <w:rPr>
          <w:rFonts w:ascii="Times New Roman" w:hAnsi="Times New Roman" w:cs="Times New Roman"/>
          <w:b/>
          <w:bCs/>
          <w:u w:val="single"/>
        </w:rPr>
        <w:t xml:space="preserve">Reevaluation </w:t>
      </w:r>
      <w:r w:rsidR="00F51000" w:rsidRPr="00436771">
        <w:rPr>
          <w:rFonts w:ascii="Times New Roman" w:hAnsi="Times New Roman" w:cs="Times New Roman"/>
          <w:b/>
          <w:bCs/>
          <w:u w:val="single"/>
        </w:rPr>
        <w:t>of n1 NS_05 and NS_05U</w:t>
      </w:r>
    </w:p>
    <w:p w14:paraId="091C89F9" w14:textId="77777777" w:rsidR="000D33D2" w:rsidRPr="000D33D2" w:rsidRDefault="000D33D2" w:rsidP="000D33D2">
      <w:pPr>
        <w:ind w:firstLineChars="50" w:firstLine="105"/>
        <w:rPr>
          <w:rFonts w:ascii="Times New Roman" w:hAnsi="Times New Roman" w:cs="Times New Roman"/>
        </w:rPr>
      </w:pPr>
      <w:r w:rsidRPr="000D33D2">
        <w:rPr>
          <w:rFonts w:ascii="Times New Roman" w:hAnsi="Times New Roman" w:cs="Times New Roman"/>
        </w:rPr>
        <w:t>Up to 20MHz CBW of n1 has been supported since Rel-15 with current NS_05 and NS_05U (all the sections/Tables are in TS 38.101-1 sec 6.2.3.4) for protecting PHS.</w:t>
      </w:r>
    </w:p>
    <w:p w14:paraId="56D739E9" w14:textId="6F636282" w:rsidR="00FC1014" w:rsidRDefault="000D33D2" w:rsidP="000D33D2">
      <w:pPr>
        <w:ind w:firstLineChars="50" w:firstLine="105"/>
        <w:rPr>
          <w:rFonts w:ascii="Times New Roman" w:hAnsi="Times New Roman" w:cs="Times New Roman"/>
        </w:rPr>
      </w:pPr>
      <w:r w:rsidRPr="000D33D2">
        <w:rPr>
          <w:rFonts w:ascii="Times New Roman" w:hAnsi="Times New Roman" w:cs="Times New Roman"/>
        </w:rPr>
        <w:t>So far, the max output power is limited according to TS 38.101-1 Table 6.2.3.4-1, 6.2.3.4-2, 6.2.3.4-</w:t>
      </w:r>
      <w:proofErr w:type="gramStart"/>
      <w:r w:rsidRPr="000D33D2">
        <w:rPr>
          <w:rFonts w:ascii="Times New Roman" w:hAnsi="Times New Roman" w:cs="Times New Roman"/>
        </w:rPr>
        <w:t>3</w:t>
      </w:r>
      <w:proofErr w:type="gramEnd"/>
      <w:r w:rsidRPr="000D33D2">
        <w:rPr>
          <w:rFonts w:ascii="Times New Roman" w:hAnsi="Times New Roman" w:cs="Times New Roman"/>
        </w:rPr>
        <w:t xml:space="preserve"> and 6.2.3.4-10. On the other hand, the MOP relaxation discussion  will be allowed soon in Japan. Then we’d like to prepare for the updated as:</w:t>
      </w:r>
    </w:p>
    <w:p w14:paraId="356D70EB" w14:textId="3B55270B" w:rsidR="00AC4B39" w:rsidRDefault="000A5AFA" w:rsidP="00436771">
      <w:pPr>
        <w:ind w:firstLineChars="50" w:firstLine="105"/>
        <w:rPr>
          <w:rFonts w:ascii="Times New Roman" w:eastAsia="ＭＳ 明朝" w:hAnsi="Times New Roman" w:cs="Times New Roman"/>
          <w:b/>
          <w:i/>
          <w:lang w:eastAsia="ja-JP"/>
        </w:rPr>
      </w:pPr>
      <w:r w:rsidRPr="000A5AFA">
        <w:rPr>
          <w:rFonts w:ascii="Times New Roman" w:hAnsi="Times New Roman" w:cs="Times New Roman"/>
        </w:rPr>
        <w:t>While domestic regulation does not mention anything about indication of NS itself, UTRA ACLR is specified for UE transmitting at 2GHz. Therefore, from standard perspective, we need NS_05U to ensure UE can meet UTRA ACLR adding to NS_05.</w:t>
      </w:r>
    </w:p>
    <w:p w14:paraId="3039E67F" w14:textId="4D596FEB" w:rsidR="00616E30" w:rsidRPr="007B133C" w:rsidRDefault="00817128" w:rsidP="007B133C">
      <w:pPr>
        <w:spacing w:afterLines="50" w:after="156"/>
        <w:rPr>
          <w:rFonts w:ascii="Times New Roman" w:eastAsia="ＭＳ 明朝" w:hAnsi="Times New Roman" w:cs="Times New Roman"/>
          <w:b/>
          <w:bCs/>
          <w:lang w:eastAsia="ja-JP"/>
        </w:rPr>
      </w:pPr>
      <w:bookmarkStart w:id="5" w:name="_Hlk172215789"/>
      <w:r>
        <w:rPr>
          <w:rFonts w:ascii="Times New Roman" w:hAnsi="Times New Roman" w:cs="Times New Roman"/>
          <w:b/>
          <w:bCs/>
          <w:i/>
          <w:iCs/>
        </w:rPr>
        <w:t>Proposal 1:</w:t>
      </w:r>
      <w:r w:rsidR="00711AAF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 </w:t>
      </w:r>
      <w:bookmarkEnd w:id="5"/>
      <w:r w:rsidR="00B32C5B" w:rsidRPr="00B32C5B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Invite reevaluation/simulation for modified NS_05</w:t>
      </w:r>
      <w:r w:rsidR="00C724C6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 and </w:t>
      </w:r>
      <w:r w:rsidR="00B32C5B" w:rsidRPr="00B32C5B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NS_05U for </w:t>
      </w:r>
      <w:r w:rsidR="00FE08B3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n1 </w:t>
      </w:r>
      <w:r w:rsidR="00B32C5B" w:rsidRPr="00B32C5B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PC3 </w:t>
      </w:r>
      <w:r w:rsidR="00FE08B3" w:rsidRPr="00B32C5B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and PC2</w:t>
      </w:r>
      <w:r w:rsidR="00FE08B3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 </w:t>
      </w:r>
      <w:r w:rsidR="00B32C5B" w:rsidRPr="00B32C5B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for RAN4#113 Nov. A-MPR is reevaluated for the following limits and for channel positions in </w:t>
      </w:r>
      <w:r w:rsidR="003E5E85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figure 1 and 2</w:t>
      </w:r>
      <w:r w:rsidR="00B32C5B" w:rsidRPr="00B32C5B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.</w:t>
      </w:r>
      <w:r w:rsidR="00616E3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br/>
      </w:r>
      <w:r w:rsidR="00616E30" w:rsidRPr="00792AFB">
        <w:rPr>
          <w:rFonts w:ascii="Times New Roman" w:eastAsia="ＭＳ 明朝" w:hAnsi="Times New Roman" w:cs="Times New Roman" w:hint="eastAsia"/>
          <w:b/>
          <w:bCs/>
          <w:lang w:eastAsia="ja-JP"/>
        </w:rPr>
        <w:t>F</w:t>
      </w:r>
      <w:r w:rsidR="00616E30" w:rsidRPr="00792AFB">
        <w:rPr>
          <w:rFonts w:ascii="Times New Roman" w:eastAsia="ＭＳ 明朝" w:hAnsi="Times New Roman" w:cs="Times New Roman"/>
          <w:b/>
          <w:bCs/>
          <w:lang w:eastAsia="ja-JP"/>
        </w:rPr>
        <w:t>or n1/B1)</w:t>
      </w:r>
    </w:p>
    <w:p w14:paraId="39D229AA" w14:textId="7B277331" w:rsidR="00026421" w:rsidRPr="00026421" w:rsidRDefault="00026421" w:rsidP="00C567D6">
      <w:pPr>
        <w:numPr>
          <w:ilvl w:val="0"/>
          <w:numId w:val="37"/>
        </w:numPr>
        <w:jc w:val="left"/>
        <w:rPr>
          <w:rFonts w:ascii="Times New Roman" w:hAnsi="Times New Roman" w:cs="Times New Roman"/>
          <w:b/>
          <w:bCs/>
          <w:i/>
          <w:iCs/>
        </w:rPr>
      </w:pPr>
      <w:r w:rsidRPr="00026421">
        <w:rPr>
          <w:rFonts w:ascii="Times New Roman" w:hAnsi="Times New Roman" w:cs="Times New Roman"/>
          <w:b/>
          <w:bCs/>
          <w:i/>
          <w:iCs/>
        </w:rPr>
        <w:t xml:space="preserve">BW = 5MHz </w:t>
      </w:r>
    </w:p>
    <w:p w14:paraId="4E9520D8" w14:textId="77777777" w:rsidR="00026421" w:rsidRPr="00026421" w:rsidRDefault="00026421" w:rsidP="00C567D6">
      <w:pPr>
        <w:numPr>
          <w:ilvl w:val="2"/>
          <w:numId w:val="36"/>
        </w:numPr>
        <w:jc w:val="left"/>
        <w:rPr>
          <w:rFonts w:ascii="Times New Roman" w:hAnsi="Times New Roman" w:cs="Times New Roman"/>
          <w:b/>
          <w:bCs/>
          <w:i/>
          <w:iCs/>
        </w:rPr>
      </w:pPr>
      <w:r w:rsidRPr="00026421">
        <w:rPr>
          <w:rFonts w:ascii="Times New Roman" w:hAnsi="Times New Roman" w:cs="Times New Roman"/>
          <w:b/>
          <w:bCs/>
          <w:i/>
          <w:iCs/>
        </w:rPr>
        <w:t>1884.5-1910.0 MHz: -30 dBm/MHz</w:t>
      </w:r>
    </w:p>
    <w:p w14:paraId="4A19E040" w14:textId="77777777" w:rsidR="00026421" w:rsidRPr="00026421" w:rsidRDefault="00026421" w:rsidP="00C567D6">
      <w:pPr>
        <w:numPr>
          <w:ilvl w:val="2"/>
          <w:numId w:val="36"/>
        </w:numPr>
        <w:jc w:val="left"/>
        <w:rPr>
          <w:rFonts w:ascii="Times New Roman" w:hAnsi="Times New Roman" w:cs="Times New Roman"/>
          <w:b/>
          <w:bCs/>
          <w:i/>
          <w:iCs/>
        </w:rPr>
      </w:pPr>
      <w:r w:rsidRPr="00026421">
        <w:rPr>
          <w:rFonts w:ascii="Times New Roman" w:hAnsi="Times New Roman" w:cs="Times New Roman"/>
          <w:b/>
          <w:bCs/>
          <w:i/>
          <w:iCs/>
        </w:rPr>
        <w:t>1910.0-1915.7 MHz: -25 dBm/MHz</w:t>
      </w:r>
    </w:p>
    <w:p w14:paraId="5DBCD2A9" w14:textId="337B236D" w:rsidR="00026421" w:rsidRPr="00026421" w:rsidRDefault="00026421" w:rsidP="00C567D6">
      <w:pPr>
        <w:numPr>
          <w:ilvl w:val="0"/>
          <w:numId w:val="37"/>
        </w:numPr>
        <w:jc w:val="left"/>
        <w:rPr>
          <w:rFonts w:ascii="Times New Roman" w:hAnsi="Times New Roman" w:cs="Times New Roman"/>
          <w:b/>
          <w:bCs/>
          <w:i/>
          <w:iCs/>
        </w:rPr>
      </w:pPr>
      <w:r w:rsidRPr="00026421">
        <w:rPr>
          <w:rFonts w:ascii="Times New Roman" w:hAnsi="Times New Roman" w:cs="Times New Roman"/>
          <w:b/>
          <w:bCs/>
          <w:i/>
          <w:iCs/>
        </w:rPr>
        <w:t xml:space="preserve">BW = 10/15/20MHz </w:t>
      </w:r>
    </w:p>
    <w:p w14:paraId="2FEA8E50" w14:textId="77777777" w:rsidR="00026421" w:rsidRPr="00026421" w:rsidRDefault="00026421" w:rsidP="00C567D6">
      <w:pPr>
        <w:numPr>
          <w:ilvl w:val="2"/>
          <w:numId w:val="36"/>
        </w:numPr>
        <w:jc w:val="left"/>
        <w:rPr>
          <w:rFonts w:ascii="Times New Roman" w:hAnsi="Times New Roman" w:cs="Times New Roman"/>
          <w:b/>
          <w:bCs/>
          <w:i/>
          <w:iCs/>
        </w:rPr>
      </w:pPr>
      <w:r w:rsidRPr="00026421">
        <w:rPr>
          <w:rFonts w:ascii="Times New Roman" w:hAnsi="Times New Roman" w:cs="Times New Roman"/>
          <w:b/>
          <w:bCs/>
          <w:i/>
          <w:iCs/>
        </w:rPr>
        <w:t>1884.5-1906.6 MHz: -30 dBm/MHz</w:t>
      </w:r>
    </w:p>
    <w:p w14:paraId="74812A98" w14:textId="6B93D59B" w:rsidR="00C567D6" w:rsidRPr="00C567D6" w:rsidRDefault="00026421" w:rsidP="00C567D6">
      <w:pPr>
        <w:numPr>
          <w:ilvl w:val="2"/>
          <w:numId w:val="36"/>
        </w:numPr>
        <w:jc w:val="left"/>
        <w:rPr>
          <w:rFonts w:ascii="Times New Roman" w:hAnsi="Times New Roman" w:cs="Times New Roman"/>
          <w:b/>
          <w:bCs/>
          <w:i/>
          <w:iCs/>
        </w:rPr>
      </w:pPr>
      <w:r w:rsidRPr="00026421">
        <w:rPr>
          <w:rFonts w:ascii="Times New Roman" w:hAnsi="Times New Roman" w:cs="Times New Roman"/>
          <w:b/>
          <w:bCs/>
          <w:i/>
          <w:iCs/>
        </w:rPr>
        <w:t>1906.6-1915.7 MHz: -25 dBm/MHz</w:t>
      </w:r>
    </w:p>
    <w:p w14:paraId="45B4646E" w14:textId="77777777" w:rsidR="000B4FE9" w:rsidRPr="00F00047" w:rsidRDefault="000B4FE9" w:rsidP="000B4FE9">
      <w:pPr>
        <w:rPr>
          <w:rFonts w:ascii="Times New Roman" w:hAnsi="Times New Roman" w:cs="Times New Roman"/>
        </w:rPr>
      </w:pPr>
    </w:p>
    <w:p w14:paraId="4478278B" w14:textId="1C8154B5" w:rsidR="005F1155" w:rsidRPr="005F1155" w:rsidRDefault="005F1155" w:rsidP="00766939">
      <w:pPr>
        <w:spacing w:afterLines="50" w:after="156"/>
        <w:rPr>
          <w:rFonts w:ascii="Times New Roman" w:hAnsi="Times New Roman" w:cs="Times New Roman"/>
          <w:b/>
          <w:bCs/>
          <w:i/>
          <w:iCs/>
        </w:rPr>
      </w:pPr>
      <w:r w:rsidRPr="005F1155">
        <w:rPr>
          <w:rFonts w:ascii="Times New Roman" w:hAnsi="Times New Roman" w:cs="Times New Roman"/>
          <w:b/>
          <w:bCs/>
          <w:i/>
          <w:iCs/>
          <w:u w:val="single"/>
        </w:rPr>
        <w:t>Band n1 – in 19</w:t>
      </w:r>
      <w:r w:rsidR="000B4FE9">
        <w:rPr>
          <w:rFonts w:ascii="Times New Roman" w:hAnsi="Times New Roman" w:cs="Times New Roman"/>
          <w:b/>
          <w:bCs/>
          <w:i/>
          <w:iCs/>
          <w:u w:val="single"/>
        </w:rPr>
        <w:t>2</w:t>
      </w:r>
      <w:r w:rsidRPr="005F1155">
        <w:rPr>
          <w:rFonts w:ascii="Times New Roman" w:hAnsi="Times New Roman" w:cs="Times New Roman"/>
          <w:b/>
          <w:bCs/>
          <w:i/>
          <w:iCs/>
          <w:u w:val="single"/>
        </w:rPr>
        <w:t>0-19</w:t>
      </w:r>
      <w:r w:rsidR="000B4FE9">
        <w:rPr>
          <w:rFonts w:ascii="Times New Roman" w:hAnsi="Times New Roman" w:cs="Times New Roman"/>
          <w:b/>
          <w:bCs/>
          <w:i/>
          <w:iCs/>
          <w:u w:val="single"/>
        </w:rPr>
        <w:t>4</w:t>
      </w:r>
      <w:r w:rsidRPr="005F1155">
        <w:rPr>
          <w:rFonts w:ascii="Times New Roman" w:hAnsi="Times New Roman" w:cs="Times New Roman"/>
          <w:b/>
          <w:bCs/>
          <w:i/>
          <w:iCs/>
          <w:u w:val="single"/>
        </w:rPr>
        <w:t>0 MHz case</w:t>
      </w:r>
    </w:p>
    <w:p w14:paraId="534CB621" w14:textId="155DC6E4" w:rsidR="000B4FE9" w:rsidRDefault="000B4FE9" w:rsidP="000B4FE9">
      <w:pPr>
        <w:ind w:firstLineChars="50" w:firstLine="105"/>
        <w:rPr>
          <w:rFonts w:ascii="Times New Roman" w:hAnsi="Times New Roman" w:cs="Times New Roman"/>
        </w:rPr>
      </w:pPr>
      <w:r w:rsidRPr="00F00047">
        <w:rPr>
          <w:rFonts w:ascii="Times New Roman" w:hAnsi="Times New Roman" w:cs="Times New Roman"/>
        </w:rPr>
        <w:t>Can smaller A-MPR values be expected than those of current NS_05/NS_05U for Case#1-#8?</w:t>
      </w:r>
    </w:p>
    <w:p w14:paraId="49A3E8B4" w14:textId="01BEEC86" w:rsidR="003E5E85" w:rsidRPr="003E5E85" w:rsidRDefault="003E5E85" w:rsidP="003E5E85">
      <w:pPr>
        <w:pStyle w:val="TH"/>
        <w:rPr>
          <w:sz w:val="18"/>
          <w:szCs w:val="18"/>
        </w:rPr>
      </w:pPr>
      <w:r>
        <w:rPr>
          <w:sz w:val="18"/>
          <w:szCs w:val="18"/>
        </w:rPr>
        <w:lastRenderedPageBreak/>
        <w:t>Figure.1: 1920-1940 MHz case</w:t>
      </w:r>
    </w:p>
    <w:p w14:paraId="753B23CB" w14:textId="5190B768" w:rsidR="00EB6CAF" w:rsidRDefault="008E3BC1" w:rsidP="00766939">
      <w:pPr>
        <w:spacing w:afterLines="50" w:after="156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  <w:noProof/>
        </w:rPr>
        <w:drawing>
          <wp:inline distT="0" distB="0" distL="0" distR="0" wp14:anchorId="3D5CCC20" wp14:editId="5348C3C2">
            <wp:extent cx="5255219" cy="2481219"/>
            <wp:effectExtent l="0" t="0" r="3175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7661" cy="25295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D6E473" w14:textId="77777777" w:rsidR="000B4FE9" w:rsidRPr="005F1155" w:rsidRDefault="000B4FE9" w:rsidP="000B4FE9">
      <w:pPr>
        <w:spacing w:afterLines="50" w:after="156"/>
        <w:rPr>
          <w:rFonts w:ascii="Times New Roman" w:hAnsi="Times New Roman" w:cs="Times New Roman"/>
          <w:b/>
          <w:bCs/>
          <w:i/>
          <w:iCs/>
        </w:rPr>
      </w:pPr>
      <w:r w:rsidRPr="005F1155">
        <w:rPr>
          <w:rFonts w:ascii="Times New Roman" w:hAnsi="Times New Roman" w:cs="Times New Roman"/>
          <w:b/>
          <w:bCs/>
          <w:i/>
          <w:iCs/>
          <w:u w:val="single"/>
        </w:rPr>
        <w:t>Band n1 – in 1940-1960 MHz case</w:t>
      </w:r>
    </w:p>
    <w:p w14:paraId="29461629" w14:textId="15C11F72" w:rsidR="00F25343" w:rsidRPr="00F25343" w:rsidRDefault="00F25343" w:rsidP="00F25343">
      <w:pPr>
        <w:ind w:firstLineChars="50" w:firstLine="105"/>
        <w:rPr>
          <w:rFonts w:ascii="Times New Roman" w:hAnsi="Times New Roman" w:cs="Times New Roman"/>
        </w:rPr>
      </w:pPr>
      <w:r w:rsidRPr="00F25343">
        <w:rPr>
          <w:rFonts w:ascii="Times New Roman" w:hAnsi="Times New Roman" w:cs="Times New Roman"/>
        </w:rPr>
        <w:t>In current spec, A-MPR is defined for only 20 MHz CBW (Fc = 1950 MHz), no A-MPR for less than 20MHz CBW.</w:t>
      </w:r>
      <w:r>
        <w:rPr>
          <w:rFonts w:ascii="Times New Roman" w:eastAsia="ＭＳ 明朝" w:hAnsi="Times New Roman" w:cs="Times New Roman" w:hint="eastAsia"/>
          <w:lang w:eastAsia="ja-JP"/>
        </w:rPr>
        <w:t xml:space="preserve"> </w:t>
      </w:r>
      <w:r w:rsidRPr="00F25343">
        <w:rPr>
          <w:rFonts w:ascii="Times New Roman" w:hAnsi="Times New Roman" w:cs="Times New Roman"/>
        </w:rPr>
        <w:t xml:space="preserve">With regulatory update, </w:t>
      </w:r>
      <w:r w:rsidRPr="00F25343">
        <w:rPr>
          <w:rFonts w:ascii="Times New Roman" w:hAnsi="Times New Roman" w:cs="Times New Roman"/>
          <w:u w:val="single"/>
        </w:rPr>
        <w:t>no A-MPR is needed even for 20MHz CBW</w:t>
      </w:r>
      <w:r w:rsidRPr="00F25343">
        <w:rPr>
          <w:rFonts w:ascii="Times New Roman" w:hAnsi="Times New Roman" w:cs="Times New Roman"/>
        </w:rPr>
        <w:t xml:space="preserve"> for Digital cordless-phone service protection as it can be met by SEM and general spurious emission.</w:t>
      </w:r>
    </w:p>
    <w:p w14:paraId="3006ED24" w14:textId="3AA68604" w:rsidR="000B4FE9" w:rsidRDefault="00F25343" w:rsidP="00195863">
      <w:pPr>
        <w:ind w:firstLineChars="50" w:firstLine="105"/>
        <w:jc w:val="left"/>
        <w:rPr>
          <w:rFonts w:ascii="Times New Roman" w:hAnsi="Times New Roman" w:cs="Times New Roman"/>
        </w:rPr>
      </w:pPr>
      <w:r w:rsidRPr="00F25343">
        <w:rPr>
          <w:rFonts w:ascii="Times New Roman" w:hAnsi="Times New Roman" w:cs="Times New Roman"/>
        </w:rPr>
        <w:t>Note: NS_05U requires the same A-MPR with NS_100 to meet UTRA ACLR</w:t>
      </w:r>
    </w:p>
    <w:p w14:paraId="217024D1" w14:textId="39690476" w:rsidR="003E5E85" w:rsidRPr="003E5E85" w:rsidRDefault="003E5E85" w:rsidP="003E5E85">
      <w:pPr>
        <w:pStyle w:val="TH"/>
        <w:rPr>
          <w:sz w:val="18"/>
          <w:szCs w:val="18"/>
        </w:rPr>
      </w:pPr>
      <w:r>
        <w:rPr>
          <w:sz w:val="18"/>
          <w:szCs w:val="18"/>
        </w:rPr>
        <w:t>Figure.2: 1940-1960 MHz case</w:t>
      </w:r>
    </w:p>
    <w:p w14:paraId="032FA4EE" w14:textId="62A811FC" w:rsidR="000B4FE9" w:rsidRPr="000B4FE9" w:rsidRDefault="00195863" w:rsidP="00766939">
      <w:pPr>
        <w:spacing w:afterLines="50" w:after="156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  <w:noProof/>
        </w:rPr>
        <w:drawing>
          <wp:inline distT="0" distB="0" distL="0" distR="0" wp14:anchorId="0EEB90B3" wp14:editId="1E49FD68">
            <wp:extent cx="5257318" cy="1358386"/>
            <wp:effectExtent l="0" t="0" r="635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209" cy="1388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D0BD90" w14:textId="58853736" w:rsidR="00F735A6" w:rsidRPr="00436771" w:rsidRDefault="00F735A6" w:rsidP="00436771">
      <w:pPr>
        <w:spacing w:afterLines="50" w:after="156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  <w:u w:val="single"/>
        </w:rPr>
        <w:t>How to introduce new relaxed A-MPR</w:t>
      </w:r>
    </w:p>
    <w:p w14:paraId="13FB982F" w14:textId="352EC1E2" w:rsidR="00194BA0" w:rsidRPr="00194BA0" w:rsidRDefault="00923FB8" w:rsidP="00194BA0">
      <w:pPr>
        <w:ind w:firstLineChars="50" w:firstLine="105"/>
        <w:rPr>
          <w:rFonts w:ascii="Times New Roman" w:hAnsi="Times New Roman" w:cs="Times New Roman"/>
        </w:rPr>
      </w:pPr>
      <w:r w:rsidRPr="00923FB8">
        <w:rPr>
          <w:rFonts w:ascii="Times New Roman" w:hAnsi="Times New Roman" w:cs="Times New Roman"/>
        </w:rPr>
        <w:t xml:space="preserve">Using </w:t>
      </w:r>
      <w:r w:rsidRPr="00AB46AB">
        <w:rPr>
          <w:rFonts w:ascii="Times New Roman" w:hAnsi="Times New Roman" w:cs="Times New Roman"/>
          <w:i/>
          <w:iCs/>
        </w:rPr>
        <w:t>modifiedMPR-behavior</w:t>
      </w:r>
      <w:r w:rsidRPr="00923FB8">
        <w:rPr>
          <w:rFonts w:ascii="Times New Roman" w:hAnsi="Times New Roman" w:cs="Times New Roman"/>
        </w:rPr>
        <w:t xml:space="preserve"> and keeping the numbering of NS, so that we can avoid introducing new NS and any impacts on legacy UEs.</w:t>
      </w:r>
    </w:p>
    <w:p w14:paraId="3C46A688" w14:textId="40C3EE5D" w:rsidR="00766939" w:rsidRDefault="00766939" w:rsidP="00766939">
      <w:pPr>
        <w:spacing w:afterLines="50" w:after="156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Proposal 2:</w:t>
      </w:r>
      <w:r w:rsidR="007E2313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EA439A" w:rsidRPr="00EA439A">
        <w:rPr>
          <w:rFonts w:ascii="Times New Roman" w:hAnsi="Times New Roman" w:cs="Times New Roman"/>
          <w:b/>
          <w:bCs/>
          <w:i/>
          <w:iCs/>
        </w:rPr>
        <w:t xml:space="preserve">To introduce new relaxed A-MPR, use </w:t>
      </w:r>
      <w:r w:rsidR="001847C9">
        <w:rPr>
          <w:rFonts w:ascii="Times New Roman" w:hAnsi="Times New Roman" w:cs="Times New Roman"/>
          <w:b/>
          <w:bCs/>
          <w:i/>
          <w:iCs/>
        </w:rPr>
        <w:t>m</w:t>
      </w:r>
      <w:r w:rsidR="00EA439A" w:rsidRPr="00EA439A">
        <w:rPr>
          <w:rFonts w:ascii="Times New Roman" w:hAnsi="Times New Roman" w:cs="Times New Roman"/>
          <w:b/>
          <w:bCs/>
          <w:i/>
          <w:iCs/>
        </w:rPr>
        <w:t>odifiedMPR-behavior and reuse NS_05/NS_05U instead of introducing new NS</w:t>
      </w:r>
      <w:r w:rsidR="00EA439A">
        <w:rPr>
          <w:rFonts w:ascii="Times New Roman" w:hAnsi="Times New Roman" w:cs="Times New Roman"/>
          <w:b/>
          <w:bCs/>
          <w:i/>
          <w:iCs/>
        </w:rPr>
        <w:t>.</w:t>
      </w:r>
    </w:p>
    <w:p w14:paraId="3E4F35EC" w14:textId="31EB0B8C" w:rsidR="001A411A" w:rsidRDefault="00EA439A" w:rsidP="001A411A">
      <w:pPr>
        <w:ind w:firstLineChars="50" w:firstLine="1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 xml:space="preserve">The </w:t>
      </w:r>
      <w:r w:rsidR="001847C9">
        <w:rPr>
          <w:rFonts w:ascii="Times New Roman" w:hAnsi="Times New Roman" w:cs="Times New Roman"/>
          <w:i/>
          <w:iCs/>
        </w:rPr>
        <w:t>m</w:t>
      </w:r>
      <w:r w:rsidR="001A411A" w:rsidRPr="00492283">
        <w:rPr>
          <w:rFonts w:ascii="Times New Roman" w:hAnsi="Times New Roman" w:cs="Times New Roman"/>
          <w:i/>
          <w:iCs/>
        </w:rPr>
        <w:t>odifiedMPR-behavior</w:t>
      </w:r>
      <w:r w:rsidR="001A411A" w:rsidRPr="001A57F1">
        <w:rPr>
          <w:rFonts w:ascii="Times New Roman" w:hAnsi="Times New Roman" w:cs="Times New Roman"/>
        </w:rPr>
        <w:t xml:space="preserve"> is flexible. If PC2 is not ready in Feb</w:t>
      </w:r>
      <w:r w:rsidR="001A411A">
        <w:rPr>
          <w:rFonts w:ascii="Times New Roman" w:hAnsi="Times New Roman" w:cs="Times New Roman"/>
        </w:rPr>
        <w:t>.</w:t>
      </w:r>
      <w:r w:rsidR="001A411A" w:rsidRPr="001A57F1">
        <w:rPr>
          <w:rFonts w:ascii="Times New Roman" w:hAnsi="Times New Roman" w:cs="Times New Roman"/>
        </w:rPr>
        <w:t xml:space="preserve"> </w:t>
      </w:r>
      <w:r w:rsidR="001A411A">
        <w:rPr>
          <w:rFonts w:ascii="Times New Roman" w:hAnsi="Times New Roman" w:cs="Times New Roman"/>
        </w:rPr>
        <w:t>RAN4</w:t>
      </w:r>
      <w:r w:rsidR="001A411A" w:rsidRPr="001A57F1">
        <w:rPr>
          <w:rFonts w:ascii="Times New Roman" w:hAnsi="Times New Roman" w:cs="Times New Roman"/>
        </w:rPr>
        <w:t xml:space="preserve"> can do it later and assign </w:t>
      </w:r>
      <w:r w:rsidR="001847C9">
        <w:rPr>
          <w:rFonts w:ascii="Times New Roman" w:hAnsi="Times New Roman" w:cs="Times New Roman"/>
          <w:i/>
          <w:iCs/>
        </w:rPr>
        <w:t>m</w:t>
      </w:r>
      <w:r w:rsidR="001A411A" w:rsidRPr="00492283">
        <w:rPr>
          <w:rFonts w:ascii="Times New Roman" w:hAnsi="Times New Roman" w:cs="Times New Roman"/>
          <w:i/>
          <w:iCs/>
        </w:rPr>
        <w:t>odifiedMPR-behavior</w:t>
      </w:r>
      <w:r w:rsidR="001A411A" w:rsidRPr="001A57F1">
        <w:rPr>
          <w:rFonts w:ascii="Times New Roman" w:hAnsi="Times New Roman" w:cs="Times New Roman"/>
        </w:rPr>
        <w:t xml:space="preserve"> bit only for PC3 modification </w:t>
      </w:r>
      <w:r w:rsidR="00E21DED">
        <w:rPr>
          <w:rFonts w:ascii="Times New Roman" w:hAnsi="Times New Roman" w:cs="Times New Roman"/>
        </w:rPr>
        <w:t>i</w:t>
      </w:r>
      <w:r w:rsidR="001A411A" w:rsidRPr="001A57F1">
        <w:rPr>
          <w:rFonts w:ascii="Times New Roman" w:hAnsi="Times New Roman" w:cs="Times New Roman"/>
        </w:rPr>
        <w:t>n Feb.</w:t>
      </w:r>
    </w:p>
    <w:p w14:paraId="37D9AFAA" w14:textId="1223AE46" w:rsidR="00BE2A4A" w:rsidRDefault="001A411A" w:rsidP="00436771">
      <w:pPr>
        <w:spacing w:afterLines="50" w:after="15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Proposal </w:t>
      </w:r>
      <w:r w:rsidR="00637084">
        <w:rPr>
          <w:rFonts w:ascii="Times New Roman" w:hAnsi="Times New Roman" w:cs="Times New Roman"/>
          <w:b/>
          <w:bCs/>
          <w:i/>
          <w:iCs/>
        </w:rPr>
        <w:t>3</w:t>
      </w:r>
      <w:r>
        <w:rPr>
          <w:rFonts w:ascii="Times New Roman" w:hAnsi="Times New Roman" w:cs="Times New Roman"/>
          <w:b/>
          <w:bCs/>
          <w:i/>
          <w:iCs/>
        </w:rPr>
        <w:t>:</w:t>
      </w:r>
      <w:r w:rsidRPr="00B8374A">
        <w:rPr>
          <w:rFonts w:ascii="Arial" w:eastAsia="SimSun" w:hAnsi="Arial" w:cs="Arial"/>
          <w:b/>
          <w:bCs/>
          <w:i/>
          <w:iCs/>
          <w:color w:val="FF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I</w:t>
      </w:r>
      <w:r w:rsidRPr="00B8374A">
        <w:rPr>
          <w:rFonts w:ascii="Times New Roman" w:hAnsi="Times New Roman" w:cs="Times New Roman"/>
          <w:b/>
          <w:bCs/>
          <w:i/>
          <w:iCs/>
        </w:rPr>
        <w:t>f RAN4 can’t conclude n1 PC2 NS_05 and NS_05U related CRs in Feb., RAN4 conclude only n1 PC3 NS_05 and NS_05U related CRs in Feb</w:t>
      </w:r>
      <w:r w:rsidRPr="007E2313">
        <w:rPr>
          <w:rFonts w:ascii="Times New Roman" w:hAnsi="Times New Roman" w:cs="Times New Roman"/>
          <w:b/>
          <w:bCs/>
          <w:i/>
          <w:iCs/>
        </w:rPr>
        <w:t>.</w:t>
      </w:r>
    </w:p>
    <w:p w14:paraId="5B27F174" w14:textId="4A837779" w:rsidR="008A4E7F" w:rsidRDefault="008A4E7F" w:rsidP="008A4E7F">
      <w:pPr>
        <w:ind w:firstLineChars="50" w:firstLine="105"/>
        <w:rPr>
          <w:rFonts w:ascii="Times New Roman" w:hAnsi="Times New Roman" w:cs="Times New Roman"/>
        </w:rPr>
      </w:pPr>
      <w:r w:rsidRPr="008A4E7F">
        <w:rPr>
          <w:rFonts w:ascii="Times New Roman" w:hAnsi="Times New Roman" w:cs="Times New Roman"/>
        </w:rPr>
        <w:t>As usual, we prefer to support modified NS_05/NS_05U from the earliest possible release, but also it is up to marketing or implementation plans of UE/chipset vendors. We’d like to collect the views on preferred release.</w:t>
      </w:r>
      <w:r>
        <w:rPr>
          <w:rFonts w:ascii="Times New Roman" w:eastAsia="ＭＳ 明朝" w:hAnsi="Times New Roman" w:cs="Times New Roman" w:hint="eastAsia"/>
          <w:lang w:eastAsia="ja-JP"/>
        </w:rPr>
        <w:t xml:space="preserve"> </w:t>
      </w:r>
      <w:r w:rsidRPr="008A4E7F">
        <w:rPr>
          <w:rFonts w:ascii="Times New Roman" w:hAnsi="Times New Roman" w:cs="Times New Roman"/>
        </w:rPr>
        <w:t xml:space="preserve">To leave some flexibility for the release, if situation permits, we’d like </w:t>
      </w:r>
      <w:r w:rsidRPr="008A4E7F">
        <w:rPr>
          <w:rFonts w:ascii="Times New Roman" w:hAnsi="Times New Roman" w:cs="Times New Roman"/>
        </w:rPr>
        <w:lastRenderedPageBreak/>
        <w:t xml:space="preserve">to conduct this activity under </w:t>
      </w:r>
      <w:r w:rsidR="00323CF0">
        <w:rPr>
          <w:rFonts w:ascii="Times New Roman" w:hAnsi="Times New Roman" w:cs="Times New Roman"/>
        </w:rPr>
        <w:t xml:space="preserve">up to Rel-17 </w:t>
      </w:r>
      <w:r w:rsidR="004D79D8">
        <w:rPr>
          <w:rFonts w:ascii="Times New Roman" w:hAnsi="Times New Roman" w:cs="Times New Roman"/>
        </w:rPr>
        <w:t xml:space="preserve"> </w:t>
      </w:r>
      <w:r w:rsidRPr="008A4E7F">
        <w:rPr>
          <w:rFonts w:ascii="Times New Roman" w:hAnsi="Times New Roman" w:cs="Times New Roman"/>
        </w:rPr>
        <w:t>maintenance AI. (</w:t>
      </w:r>
      <w:proofErr w:type="gramStart"/>
      <w:r w:rsidRPr="008A4E7F">
        <w:rPr>
          <w:rFonts w:ascii="Times New Roman" w:hAnsi="Times New Roman" w:cs="Times New Roman"/>
        </w:rPr>
        <w:t>it</w:t>
      </w:r>
      <w:proofErr w:type="gramEnd"/>
      <w:r w:rsidRPr="008A4E7F">
        <w:rPr>
          <w:rFonts w:ascii="Times New Roman" w:hAnsi="Times New Roman" w:cs="Times New Roman"/>
        </w:rPr>
        <w:t xml:space="preserve"> is up to RAN4 Chair’s decision.)</w:t>
      </w:r>
    </w:p>
    <w:p w14:paraId="056DAD56" w14:textId="35DB07B1" w:rsidR="004D79D8" w:rsidRDefault="004D79D8" w:rsidP="004D79D8">
      <w:pPr>
        <w:spacing w:afterLines="50" w:after="156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Proposal </w:t>
      </w:r>
      <w:r w:rsidR="00637084">
        <w:rPr>
          <w:rFonts w:ascii="Times New Roman" w:hAnsi="Times New Roman" w:cs="Times New Roman"/>
          <w:b/>
          <w:bCs/>
          <w:i/>
          <w:iCs/>
        </w:rPr>
        <w:t>4</w:t>
      </w:r>
      <w:r>
        <w:rPr>
          <w:rFonts w:ascii="Times New Roman" w:hAnsi="Times New Roman" w:cs="Times New Roman"/>
          <w:b/>
          <w:bCs/>
          <w:i/>
          <w:iCs/>
        </w:rPr>
        <w:t xml:space="preserve">: </w:t>
      </w:r>
      <w:r w:rsidR="00F15EA1" w:rsidRPr="00F15EA1">
        <w:rPr>
          <w:rFonts w:ascii="Times New Roman" w:hAnsi="Times New Roman" w:cs="Times New Roman"/>
          <w:b/>
          <w:bCs/>
          <w:i/>
          <w:iCs/>
        </w:rPr>
        <w:t xml:space="preserve">Discuss whether mandating new n1 NS_05 and NS_05U can be applied from </w:t>
      </w:r>
      <w:r w:rsidR="00A0007E">
        <w:rPr>
          <w:rFonts w:ascii="Times New Roman" w:hAnsi="Times New Roman" w:cs="Times New Roman"/>
          <w:b/>
          <w:bCs/>
          <w:i/>
          <w:iCs/>
        </w:rPr>
        <w:t>Rel-18</w:t>
      </w:r>
      <w:r w:rsidR="00590727">
        <w:rPr>
          <w:rFonts w:ascii="Times New Roman" w:hAnsi="Times New Roman" w:cs="Times New Roman"/>
          <w:b/>
          <w:bCs/>
          <w:i/>
          <w:iCs/>
        </w:rPr>
        <w:t xml:space="preserve"> or Rel-19</w:t>
      </w:r>
      <w:r w:rsidR="00F15EA1" w:rsidRPr="00F15EA1">
        <w:rPr>
          <w:rFonts w:ascii="Times New Roman" w:hAnsi="Times New Roman" w:cs="Times New Roman"/>
          <w:b/>
          <w:bCs/>
          <w:i/>
          <w:iCs/>
        </w:rPr>
        <w:t xml:space="preserve"> under up to </w:t>
      </w:r>
      <w:r w:rsidR="00A0007E">
        <w:rPr>
          <w:rFonts w:ascii="Times New Roman" w:hAnsi="Times New Roman" w:cs="Times New Roman"/>
          <w:b/>
          <w:bCs/>
          <w:i/>
          <w:iCs/>
        </w:rPr>
        <w:t>Rel-1</w:t>
      </w:r>
      <w:r w:rsidR="00590727">
        <w:rPr>
          <w:rFonts w:ascii="Times New Roman" w:hAnsi="Times New Roman" w:cs="Times New Roman"/>
          <w:b/>
          <w:bCs/>
          <w:i/>
          <w:iCs/>
        </w:rPr>
        <w:t>7</w:t>
      </w:r>
      <w:r w:rsidR="00F15EA1" w:rsidRPr="00F15EA1">
        <w:rPr>
          <w:rFonts w:ascii="Times New Roman" w:hAnsi="Times New Roman" w:cs="Times New Roman"/>
          <w:b/>
          <w:bCs/>
          <w:i/>
          <w:iCs/>
        </w:rPr>
        <w:t xml:space="preserve"> maintenance AI.</w:t>
      </w:r>
    </w:p>
    <w:p w14:paraId="16068A55" w14:textId="77777777" w:rsidR="00DF20F8" w:rsidRDefault="00DF20F8" w:rsidP="004D79D8">
      <w:pPr>
        <w:spacing w:afterLines="50" w:after="156"/>
        <w:rPr>
          <w:rFonts w:ascii="Times New Roman" w:hAnsi="Times New Roman" w:cs="Times New Roman"/>
          <w:b/>
          <w:bCs/>
          <w:i/>
          <w:iCs/>
        </w:rPr>
      </w:pPr>
    </w:p>
    <w:p w14:paraId="409315D2" w14:textId="731F97EB" w:rsidR="009B358B" w:rsidRPr="00436771" w:rsidRDefault="009B358B" w:rsidP="00436771">
      <w:pPr>
        <w:spacing w:afterLines="50" w:after="156"/>
        <w:rPr>
          <w:rFonts w:ascii="Times New Roman" w:hAnsi="Times New Roman" w:cs="Times New Roman"/>
          <w:b/>
          <w:bCs/>
          <w:u w:val="single"/>
        </w:rPr>
      </w:pPr>
      <w:r w:rsidRPr="00BF410B">
        <w:rPr>
          <w:rFonts w:ascii="Times New Roman" w:hAnsi="Times New Roman" w:cs="Times New Roman"/>
          <w:b/>
          <w:bCs/>
          <w:u w:val="single"/>
        </w:rPr>
        <w:t>Re</w:t>
      </w:r>
      <w:r w:rsidR="003A26D4">
        <w:rPr>
          <w:rFonts w:ascii="Times New Roman" w:hAnsi="Times New Roman" w:cs="Times New Roman"/>
          <w:b/>
          <w:bCs/>
          <w:u w:val="single"/>
        </w:rPr>
        <w:t>laxation</w:t>
      </w:r>
      <w:r w:rsidRPr="00BF410B">
        <w:rPr>
          <w:rFonts w:ascii="Times New Roman" w:hAnsi="Times New Roman" w:cs="Times New Roman"/>
          <w:b/>
          <w:bCs/>
          <w:u w:val="single"/>
        </w:rPr>
        <w:t xml:space="preserve"> of </w:t>
      </w:r>
      <w:r w:rsidR="002B73A3">
        <w:rPr>
          <w:rFonts w:ascii="Times New Roman" w:hAnsi="Times New Roman" w:cs="Times New Roman"/>
          <w:b/>
          <w:bCs/>
          <w:u w:val="single"/>
        </w:rPr>
        <w:t>additional sp</w:t>
      </w:r>
      <w:r w:rsidR="00972667">
        <w:rPr>
          <w:rFonts w:ascii="Times New Roman" w:hAnsi="Times New Roman" w:cs="Times New Roman"/>
          <w:b/>
          <w:bCs/>
          <w:u w:val="single"/>
        </w:rPr>
        <w:t>u</w:t>
      </w:r>
      <w:r w:rsidR="002B73A3">
        <w:rPr>
          <w:rFonts w:ascii="Times New Roman" w:hAnsi="Times New Roman" w:cs="Times New Roman"/>
          <w:b/>
          <w:bCs/>
          <w:u w:val="single"/>
        </w:rPr>
        <w:t>rious</w:t>
      </w:r>
      <w:r w:rsidR="003A26D4">
        <w:rPr>
          <w:rFonts w:ascii="Times New Roman" w:hAnsi="Times New Roman" w:cs="Times New Roman"/>
          <w:b/>
          <w:bCs/>
          <w:u w:val="single"/>
        </w:rPr>
        <w:t xml:space="preserve"> emission</w:t>
      </w:r>
      <w:r w:rsidR="00DF20F8">
        <w:rPr>
          <w:rFonts w:ascii="Times New Roman" w:hAnsi="Times New Roman" w:cs="Times New Roman"/>
          <w:b/>
          <w:bCs/>
          <w:u w:val="single"/>
        </w:rPr>
        <w:t xml:space="preserve"> and </w:t>
      </w:r>
      <w:r w:rsidR="00DF20F8" w:rsidRPr="00DF20F8">
        <w:rPr>
          <w:rFonts w:ascii="Times New Roman" w:hAnsi="Times New Roman" w:cs="Times New Roman"/>
          <w:b/>
          <w:bCs/>
          <w:u w:val="single"/>
        </w:rPr>
        <w:t>spurious emission for UE coexistence</w:t>
      </w:r>
    </w:p>
    <w:p w14:paraId="0660E0C2" w14:textId="2EC2D543" w:rsidR="00A505EA" w:rsidRDefault="00312590" w:rsidP="00194BA0">
      <w:pPr>
        <w:ind w:firstLineChars="50" w:firstLine="1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Meanwhile, we need to </w:t>
      </w:r>
      <w:r w:rsidR="00C60BF4">
        <w:rPr>
          <w:rFonts w:ascii="Times New Roman" w:hAnsi="Times New Roman" w:cs="Times New Roman"/>
        </w:rPr>
        <w:t>consider r</w:t>
      </w:r>
      <w:r w:rsidR="00315C83" w:rsidRPr="00315C83">
        <w:rPr>
          <w:rFonts w:ascii="Times New Roman" w:hAnsi="Times New Roman" w:cs="Times New Roman"/>
        </w:rPr>
        <w:t>elax</w:t>
      </w:r>
      <w:r w:rsidR="00C60BF4">
        <w:rPr>
          <w:rFonts w:ascii="Times New Roman" w:hAnsi="Times New Roman" w:cs="Times New Roman"/>
        </w:rPr>
        <w:t>ation of</w:t>
      </w:r>
      <w:r w:rsidR="00315C83" w:rsidRPr="00315C83">
        <w:rPr>
          <w:rFonts w:ascii="Times New Roman" w:hAnsi="Times New Roman" w:cs="Times New Roman"/>
        </w:rPr>
        <w:t xml:space="preserve"> the n1 common emission requirements specified in 38.101-1 Table 6.5.3.3.4-1: Additional requirements for "NS_05" and “NS_05U”.</w:t>
      </w:r>
    </w:p>
    <w:p w14:paraId="28196E33" w14:textId="77777777" w:rsidR="00816EC5" w:rsidRPr="00BC1FF5" w:rsidRDefault="00816EC5" w:rsidP="00816EC5">
      <w:pPr>
        <w:pStyle w:val="TH"/>
        <w:rPr>
          <w:sz w:val="18"/>
          <w:szCs w:val="18"/>
        </w:rPr>
      </w:pPr>
      <w:r>
        <w:rPr>
          <w:sz w:val="18"/>
          <w:szCs w:val="18"/>
        </w:rPr>
        <w:t xml:space="preserve">38.101-1) </w:t>
      </w:r>
      <w:r w:rsidRPr="00BC1FF5">
        <w:rPr>
          <w:sz w:val="18"/>
          <w:szCs w:val="18"/>
        </w:rPr>
        <w:t>Table 6.5.3.3.4-1: Additional requirements for "NS_05" and “NS_05U”</w:t>
      </w:r>
    </w:p>
    <w:tbl>
      <w:tblPr>
        <w:tblW w:w="8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4"/>
        <w:gridCol w:w="4417"/>
        <w:gridCol w:w="1377"/>
        <w:gridCol w:w="494"/>
      </w:tblGrid>
      <w:tr w:rsidR="00816EC5" w:rsidRPr="00806405" w14:paraId="73561E89" w14:textId="77777777" w:rsidTr="00436771">
        <w:trPr>
          <w:cantSplit/>
          <w:trHeight w:val="377"/>
        </w:trPr>
        <w:tc>
          <w:tcPr>
            <w:tcW w:w="1934" w:type="dxa"/>
            <w:tcBorders>
              <w:bottom w:val="nil"/>
            </w:tcBorders>
            <w:shd w:val="clear" w:color="auto" w:fill="auto"/>
          </w:tcPr>
          <w:p w14:paraId="72A56C45" w14:textId="77777777" w:rsidR="00816EC5" w:rsidRPr="00806405" w:rsidRDefault="00816EC5" w:rsidP="00B62216">
            <w:pPr>
              <w:keepNext/>
              <w:keepLines/>
              <w:jc w:val="center"/>
              <w:rPr>
                <w:rFonts w:ascii="Arial" w:eastAsia="游明朝" w:hAnsi="Arial" w:cs="Arial"/>
                <w:b/>
                <w:sz w:val="16"/>
                <w:szCs w:val="21"/>
              </w:rPr>
            </w:pPr>
            <w:r w:rsidRPr="00806405">
              <w:rPr>
                <w:rFonts w:ascii="Arial" w:eastAsia="游明朝" w:hAnsi="Arial" w:cs="Arial"/>
                <w:b/>
                <w:sz w:val="16"/>
                <w:szCs w:val="21"/>
              </w:rPr>
              <w:t>Frequency range</w:t>
            </w:r>
          </w:p>
          <w:p w14:paraId="4F3799C9" w14:textId="77777777" w:rsidR="00816EC5" w:rsidRPr="00806405" w:rsidRDefault="00816EC5" w:rsidP="00B62216">
            <w:pPr>
              <w:keepNext/>
              <w:keepLines/>
              <w:jc w:val="center"/>
              <w:rPr>
                <w:rFonts w:ascii="Arial" w:eastAsia="游明朝" w:hAnsi="Arial" w:cs="Arial"/>
                <w:b/>
                <w:sz w:val="16"/>
                <w:szCs w:val="21"/>
              </w:rPr>
            </w:pPr>
            <w:r w:rsidRPr="00806405">
              <w:rPr>
                <w:rFonts w:ascii="Arial" w:eastAsia="游明朝" w:hAnsi="Arial" w:cs="Arial"/>
                <w:b/>
                <w:sz w:val="16"/>
                <w:szCs w:val="21"/>
              </w:rPr>
              <w:t>(MHz)</w:t>
            </w:r>
          </w:p>
        </w:tc>
        <w:tc>
          <w:tcPr>
            <w:tcW w:w="4417" w:type="dxa"/>
          </w:tcPr>
          <w:p w14:paraId="2313A4A4" w14:textId="77777777" w:rsidR="00816EC5" w:rsidRPr="00806405" w:rsidRDefault="00816EC5" w:rsidP="00B62216">
            <w:pPr>
              <w:keepNext/>
              <w:keepLines/>
              <w:jc w:val="center"/>
              <w:rPr>
                <w:rFonts w:ascii="Arial" w:hAnsi="Arial" w:cs="Arial"/>
                <w:b/>
                <w:sz w:val="16"/>
                <w:szCs w:val="21"/>
              </w:rPr>
            </w:pPr>
            <w:r w:rsidRPr="00806405">
              <w:rPr>
                <w:rFonts w:ascii="Arial" w:eastAsia="游明朝" w:hAnsi="Arial" w:cs="Arial"/>
                <w:b/>
                <w:sz w:val="16"/>
                <w:szCs w:val="21"/>
              </w:rPr>
              <w:t>Channel bandwidth (MHz) / Spectrum emission limit (dBm)</w:t>
            </w:r>
          </w:p>
        </w:tc>
        <w:tc>
          <w:tcPr>
            <w:tcW w:w="1377" w:type="dxa"/>
            <w:tcBorders>
              <w:bottom w:val="nil"/>
            </w:tcBorders>
            <w:shd w:val="clear" w:color="auto" w:fill="auto"/>
          </w:tcPr>
          <w:p w14:paraId="439FDB47" w14:textId="77777777" w:rsidR="00816EC5" w:rsidRPr="00806405" w:rsidRDefault="00816EC5" w:rsidP="00B62216">
            <w:pPr>
              <w:keepNext/>
              <w:keepLines/>
              <w:jc w:val="center"/>
              <w:rPr>
                <w:rFonts w:ascii="Arial" w:eastAsia="游明朝" w:hAnsi="Arial" w:cs="Arial"/>
                <w:b/>
                <w:sz w:val="16"/>
                <w:szCs w:val="21"/>
              </w:rPr>
            </w:pPr>
            <w:r w:rsidRPr="00806405">
              <w:rPr>
                <w:rFonts w:ascii="Arial" w:eastAsia="游明朝" w:hAnsi="Arial" w:cs="Arial"/>
                <w:b/>
                <w:sz w:val="16"/>
                <w:szCs w:val="21"/>
              </w:rPr>
              <w:t xml:space="preserve">Measurement bandwidth </w:t>
            </w:r>
          </w:p>
        </w:tc>
        <w:tc>
          <w:tcPr>
            <w:tcW w:w="494" w:type="dxa"/>
            <w:tcBorders>
              <w:bottom w:val="nil"/>
            </w:tcBorders>
            <w:shd w:val="clear" w:color="auto" w:fill="auto"/>
          </w:tcPr>
          <w:p w14:paraId="66AC195E" w14:textId="77777777" w:rsidR="00816EC5" w:rsidRPr="00806405" w:rsidRDefault="00816EC5" w:rsidP="00B62216">
            <w:pPr>
              <w:keepNext/>
              <w:keepLines/>
              <w:jc w:val="center"/>
              <w:rPr>
                <w:rFonts w:ascii="Arial" w:eastAsia="游明朝" w:hAnsi="Arial" w:cs="Arial"/>
                <w:b/>
                <w:sz w:val="16"/>
                <w:szCs w:val="21"/>
              </w:rPr>
            </w:pPr>
          </w:p>
        </w:tc>
      </w:tr>
      <w:tr w:rsidR="00816EC5" w:rsidRPr="00806405" w14:paraId="64278E44" w14:textId="77777777" w:rsidTr="00436771">
        <w:trPr>
          <w:trHeight w:val="201"/>
        </w:trPr>
        <w:tc>
          <w:tcPr>
            <w:tcW w:w="1934" w:type="dxa"/>
            <w:tcBorders>
              <w:top w:val="nil"/>
            </w:tcBorders>
            <w:shd w:val="clear" w:color="auto" w:fill="auto"/>
          </w:tcPr>
          <w:p w14:paraId="49DE637B" w14:textId="77777777" w:rsidR="00816EC5" w:rsidRPr="00806405" w:rsidRDefault="00816EC5" w:rsidP="00B62216">
            <w:pPr>
              <w:keepNext/>
              <w:keepLines/>
              <w:jc w:val="center"/>
              <w:rPr>
                <w:rFonts w:ascii="Arial" w:hAnsi="Arial" w:cs="Arial"/>
                <w:snapToGrid w:val="0"/>
                <w:sz w:val="16"/>
                <w:szCs w:val="21"/>
              </w:rPr>
            </w:pPr>
          </w:p>
        </w:tc>
        <w:tc>
          <w:tcPr>
            <w:tcW w:w="4417" w:type="dxa"/>
          </w:tcPr>
          <w:p w14:paraId="739B4D4E" w14:textId="77777777" w:rsidR="00816EC5" w:rsidRPr="00806405" w:rsidRDefault="00816EC5" w:rsidP="00B62216">
            <w:pPr>
              <w:keepNext/>
              <w:keepLines/>
              <w:jc w:val="center"/>
              <w:rPr>
                <w:rFonts w:ascii="Arial" w:eastAsia="游明朝" w:hAnsi="Arial" w:cs="Arial"/>
                <w:b/>
                <w:sz w:val="16"/>
                <w:szCs w:val="21"/>
              </w:rPr>
            </w:pPr>
            <w:r w:rsidRPr="00806405">
              <w:rPr>
                <w:rFonts w:ascii="Arial" w:eastAsia="游明朝" w:hAnsi="Arial" w:cs="Arial"/>
                <w:b/>
                <w:sz w:val="16"/>
                <w:szCs w:val="21"/>
              </w:rPr>
              <w:t>5, 10, 15, 20</w:t>
            </w:r>
          </w:p>
        </w:tc>
        <w:tc>
          <w:tcPr>
            <w:tcW w:w="1377" w:type="dxa"/>
            <w:tcBorders>
              <w:top w:val="nil"/>
            </w:tcBorders>
            <w:shd w:val="clear" w:color="auto" w:fill="auto"/>
          </w:tcPr>
          <w:p w14:paraId="27F1B18F" w14:textId="77777777" w:rsidR="00816EC5" w:rsidRPr="00806405" w:rsidRDefault="00816EC5" w:rsidP="00B62216">
            <w:pPr>
              <w:keepNext/>
              <w:keepLines/>
              <w:jc w:val="center"/>
              <w:rPr>
                <w:rFonts w:ascii="Arial" w:hAnsi="Arial" w:cs="Arial"/>
                <w:snapToGrid w:val="0"/>
                <w:sz w:val="16"/>
                <w:szCs w:val="21"/>
              </w:rPr>
            </w:pPr>
          </w:p>
        </w:tc>
        <w:tc>
          <w:tcPr>
            <w:tcW w:w="494" w:type="dxa"/>
            <w:tcBorders>
              <w:top w:val="nil"/>
            </w:tcBorders>
            <w:shd w:val="clear" w:color="auto" w:fill="auto"/>
          </w:tcPr>
          <w:p w14:paraId="7E35771D" w14:textId="77777777" w:rsidR="00816EC5" w:rsidRPr="00806405" w:rsidRDefault="00816EC5" w:rsidP="00B62216">
            <w:pPr>
              <w:keepNext/>
              <w:keepLines/>
              <w:jc w:val="center"/>
              <w:rPr>
                <w:rFonts w:ascii="Arial" w:hAnsi="Arial" w:cs="Arial"/>
                <w:snapToGrid w:val="0"/>
                <w:sz w:val="16"/>
                <w:szCs w:val="21"/>
              </w:rPr>
            </w:pPr>
          </w:p>
        </w:tc>
      </w:tr>
      <w:tr w:rsidR="00816EC5" w:rsidRPr="00806405" w14:paraId="760D218B" w14:textId="77777777" w:rsidTr="00436771">
        <w:trPr>
          <w:trHeight w:val="309"/>
        </w:trPr>
        <w:tc>
          <w:tcPr>
            <w:tcW w:w="1934" w:type="dxa"/>
          </w:tcPr>
          <w:p w14:paraId="5C89B4EC" w14:textId="77777777" w:rsidR="00816EC5" w:rsidRPr="00806405" w:rsidRDefault="00816EC5" w:rsidP="00B62216">
            <w:pPr>
              <w:keepNext/>
              <w:keepLines/>
              <w:jc w:val="center"/>
              <w:rPr>
                <w:rFonts w:ascii="Arial" w:eastAsia="游明朝" w:hAnsi="Arial" w:cs="Arial"/>
                <w:sz w:val="16"/>
                <w:szCs w:val="21"/>
              </w:rPr>
            </w:pPr>
            <w:r w:rsidRPr="00806405">
              <w:rPr>
                <w:rFonts w:ascii="Arial" w:eastAsia="游明朝" w:hAnsi="Arial" w:cs="Arial"/>
                <w:sz w:val="16"/>
                <w:szCs w:val="21"/>
              </w:rPr>
              <w:t xml:space="preserve">1884.5 </w:t>
            </w:r>
            <w:r w:rsidRPr="00806405">
              <w:rPr>
                <w:rFonts w:ascii="Symbol" w:eastAsia="游明朝" w:hAnsi="Symbol" w:cs="Arial"/>
                <w:sz w:val="16"/>
                <w:szCs w:val="21"/>
              </w:rPr>
              <w:t></w:t>
            </w:r>
            <w:r w:rsidRPr="00806405">
              <w:rPr>
                <w:rFonts w:ascii="Symbol" w:eastAsia="游明朝" w:hAnsi="Symbol" w:cs="Arial"/>
                <w:sz w:val="16"/>
                <w:szCs w:val="21"/>
              </w:rPr>
              <w:t></w:t>
            </w:r>
            <w:r w:rsidRPr="00806405">
              <w:rPr>
                <w:rFonts w:ascii="Arial" w:eastAsia="游明朝" w:hAnsi="Arial" w:cs="Arial"/>
                <w:sz w:val="16"/>
                <w:szCs w:val="21"/>
              </w:rPr>
              <w:t xml:space="preserve">f </w:t>
            </w:r>
            <w:r w:rsidRPr="00806405">
              <w:rPr>
                <w:rFonts w:ascii="Symbol" w:eastAsia="游明朝" w:hAnsi="Symbol" w:cs="Arial"/>
                <w:sz w:val="16"/>
                <w:szCs w:val="21"/>
              </w:rPr>
              <w:t></w:t>
            </w:r>
            <w:r w:rsidRPr="00806405">
              <w:rPr>
                <w:rFonts w:ascii="Symbol" w:eastAsia="游明朝" w:hAnsi="Symbol" w:cs="Arial"/>
                <w:sz w:val="16"/>
                <w:szCs w:val="21"/>
              </w:rPr>
              <w:t></w:t>
            </w:r>
            <w:r w:rsidRPr="00806405">
              <w:rPr>
                <w:rFonts w:ascii="Arial" w:eastAsia="游明朝" w:hAnsi="Arial" w:cs="Arial"/>
                <w:sz w:val="16"/>
                <w:szCs w:val="21"/>
              </w:rPr>
              <w:t>1915.7</w:t>
            </w:r>
          </w:p>
        </w:tc>
        <w:tc>
          <w:tcPr>
            <w:tcW w:w="4417" w:type="dxa"/>
          </w:tcPr>
          <w:p w14:paraId="29EEA2FE" w14:textId="77777777" w:rsidR="00816EC5" w:rsidRPr="00806405" w:rsidRDefault="00816EC5" w:rsidP="00B62216">
            <w:pPr>
              <w:keepNext/>
              <w:keepLines/>
              <w:jc w:val="center"/>
              <w:rPr>
                <w:rFonts w:ascii="Arial" w:eastAsia="游明朝" w:hAnsi="Arial" w:cs="Arial"/>
                <w:sz w:val="16"/>
                <w:szCs w:val="21"/>
              </w:rPr>
            </w:pPr>
            <w:r w:rsidRPr="00806405">
              <w:rPr>
                <w:rFonts w:ascii="Arial" w:eastAsia="游明朝" w:hAnsi="Arial" w:cs="Arial"/>
                <w:sz w:val="16"/>
                <w:szCs w:val="21"/>
              </w:rPr>
              <w:t>-41</w:t>
            </w:r>
          </w:p>
        </w:tc>
        <w:tc>
          <w:tcPr>
            <w:tcW w:w="1377" w:type="dxa"/>
          </w:tcPr>
          <w:p w14:paraId="42EFBB45" w14:textId="77777777" w:rsidR="00816EC5" w:rsidRPr="00806405" w:rsidRDefault="00816EC5" w:rsidP="00B62216">
            <w:pPr>
              <w:keepNext/>
              <w:keepLines/>
              <w:jc w:val="center"/>
              <w:rPr>
                <w:rFonts w:ascii="Arial" w:eastAsia="游明朝" w:hAnsi="Arial" w:cs="Arial"/>
                <w:sz w:val="16"/>
                <w:szCs w:val="21"/>
              </w:rPr>
            </w:pPr>
            <w:r w:rsidRPr="00806405">
              <w:rPr>
                <w:rFonts w:ascii="Arial" w:eastAsia="游明朝" w:hAnsi="Arial" w:cs="Arial"/>
                <w:sz w:val="16"/>
                <w:szCs w:val="21"/>
              </w:rPr>
              <w:t>300 kHz</w:t>
            </w:r>
          </w:p>
        </w:tc>
        <w:tc>
          <w:tcPr>
            <w:tcW w:w="494" w:type="dxa"/>
          </w:tcPr>
          <w:p w14:paraId="01F02D79" w14:textId="77777777" w:rsidR="00816EC5" w:rsidRPr="00806405" w:rsidRDefault="00816EC5" w:rsidP="00B62216">
            <w:pPr>
              <w:keepNext/>
              <w:keepLines/>
              <w:jc w:val="center"/>
              <w:rPr>
                <w:rFonts w:ascii="Arial" w:eastAsia="游明朝" w:hAnsi="Arial" w:cs="Arial"/>
                <w:sz w:val="16"/>
                <w:szCs w:val="21"/>
              </w:rPr>
            </w:pPr>
          </w:p>
        </w:tc>
      </w:tr>
    </w:tbl>
    <w:p w14:paraId="7916EB7F" w14:textId="682A057B" w:rsidR="00B6363D" w:rsidRDefault="00B6363D" w:rsidP="00B6363D">
      <w:pPr>
        <w:spacing w:afterLines="50" w:after="156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Proposal </w:t>
      </w:r>
      <w:r w:rsidR="00637084">
        <w:rPr>
          <w:rFonts w:ascii="Times New Roman" w:hAnsi="Times New Roman" w:cs="Times New Roman"/>
          <w:b/>
          <w:bCs/>
          <w:i/>
          <w:iCs/>
        </w:rPr>
        <w:t>5</w:t>
      </w:r>
      <w:r>
        <w:rPr>
          <w:rFonts w:ascii="Times New Roman" w:hAnsi="Times New Roman" w:cs="Times New Roman"/>
          <w:b/>
          <w:bCs/>
          <w:i/>
          <w:iCs/>
        </w:rPr>
        <w:t xml:space="preserve">: </w:t>
      </w:r>
      <w:r w:rsidRPr="00B6363D">
        <w:rPr>
          <w:rFonts w:ascii="Times New Roman" w:hAnsi="Times New Roman" w:cs="Times New Roman"/>
          <w:b/>
          <w:bCs/>
          <w:i/>
          <w:iCs/>
        </w:rPr>
        <w:t xml:space="preserve">Update n1 </w:t>
      </w:r>
      <w:r w:rsidR="00972667" w:rsidRPr="00972667">
        <w:rPr>
          <w:rFonts w:ascii="Times New Roman" w:hAnsi="Times New Roman" w:cs="Times New Roman"/>
          <w:b/>
          <w:bCs/>
          <w:i/>
          <w:iCs/>
        </w:rPr>
        <w:t>additional spurious</w:t>
      </w:r>
      <w:r w:rsidRPr="00B6363D">
        <w:rPr>
          <w:rFonts w:ascii="Times New Roman" w:hAnsi="Times New Roman" w:cs="Times New Roman"/>
          <w:b/>
          <w:bCs/>
          <w:i/>
          <w:iCs/>
        </w:rPr>
        <w:t xml:space="preserve"> emission in 38.101-1 Table 6.5.3.3.4-1.</w:t>
      </w:r>
    </w:p>
    <w:p w14:paraId="7FC651A7" w14:textId="35FEBB59" w:rsidR="00315C83" w:rsidRDefault="00C60BF4" w:rsidP="001945DE">
      <w:pPr>
        <w:ind w:firstLineChars="50" w:firstLine="1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Additionally, r</w:t>
      </w:r>
      <w:r w:rsidR="006B5F93" w:rsidRPr="006B5F93">
        <w:rPr>
          <w:rFonts w:ascii="Times New Roman" w:hAnsi="Times New Roman" w:cs="Times New Roman"/>
        </w:rPr>
        <w:t>elated spurious emission for UE coexistence and for NR CA in 38.101-1 (102 hits searching for “1915.7” in clause 6) also needed to be updated.</w:t>
      </w:r>
      <w:r w:rsidR="001945DE">
        <w:rPr>
          <w:rFonts w:ascii="Times New Roman" w:hAnsi="Times New Roman" w:cs="Times New Roman"/>
        </w:rPr>
        <w:t xml:space="preserve"> </w:t>
      </w:r>
      <w:r w:rsidR="006B5F93" w:rsidRPr="006B5F93">
        <w:rPr>
          <w:rFonts w:ascii="Times New Roman" w:hAnsi="Times New Roman" w:cs="Times New Roman"/>
        </w:rPr>
        <w:t>Then, related spurious emission for UE coexistence and for EN-DC in 38.101-3 (87 hits searching for “1915.7” in clause 6) also needed to be updated.</w:t>
      </w:r>
    </w:p>
    <w:p w14:paraId="3D2603C9" w14:textId="120E1279" w:rsidR="00A521F4" w:rsidRDefault="00A521F4" w:rsidP="00A521F4">
      <w:pPr>
        <w:spacing w:afterLines="50" w:after="156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Proposal </w:t>
      </w:r>
      <w:r w:rsidR="00637084">
        <w:rPr>
          <w:rFonts w:ascii="Times New Roman" w:hAnsi="Times New Roman" w:cs="Times New Roman"/>
          <w:b/>
          <w:bCs/>
          <w:i/>
          <w:iCs/>
        </w:rPr>
        <w:t>6</w:t>
      </w:r>
      <w:r>
        <w:rPr>
          <w:rFonts w:ascii="Times New Roman" w:hAnsi="Times New Roman" w:cs="Times New Roman"/>
          <w:b/>
          <w:bCs/>
          <w:i/>
          <w:iCs/>
        </w:rPr>
        <w:t xml:space="preserve">: </w:t>
      </w:r>
      <w:r w:rsidR="00803332" w:rsidRPr="00803332">
        <w:rPr>
          <w:rFonts w:ascii="Times New Roman" w:hAnsi="Times New Roman" w:cs="Times New Roman"/>
          <w:b/>
          <w:bCs/>
          <w:i/>
          <w:iCs/>
        </w:rPr>
        <w:t>Update spurious emission for UE coexistence and for NR CA in 38.101-1 and for EN-DC 38.101-3.</w:t>
      </w:r>
    </w:p>
    <w:p w14:paraId="4636CE0A" w14:textId="40E76221" w:rsidR="006B5F93" w:rsidRDefault="001945DE" w:rsidP="00194BA0">
      <w:pPr>
        <w:ind w:firstLineChars="50" w:firstLine="1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Adding to</w:t>
      </w:r>
      <w:r w:rsidR="0058313F">
        <w:rPr>
          <w:rFonts w:ascii="Times New Roman" w:hAnsi="Times New Roman" w:cs="Times New Roman"/>
        </w:rPr>
        <w:t xml:space="preserve"> </w:t>
      </w:r>
      <w:r w:rsidR="0058313F" w:rsidRPr="0058313F">
        <w:rPr>
          <w:rFonts w:ascii="Times New Roman" w:hAnsi="Times New Roman" w:cs="Times New Roman"/>
        </w:rPr>
        <w:t>spurious emission for UE coexistence and for NR CA in 38.101-1 and for EN-DC 38.101-3</w:t>
      </w:r>
      <w:r w:rsidR="0058313F">
        <w:rPr>
          <w:rFonts w:ascii="Times New Roman" w:hAnsi="Times New Roman" w:cs="Times New Roman"/>
        </w:rPr>
        <w:t xml:space="preserve">, </w:t>
      </w:r>
      <w:r w:rsidR="00267138">
        <w:rPr>
          <w:rFonts w:ascii="Times New Roman" w:hAnsi="Times New Roman" w:cs="Times New Roman"/>
        </w:rPr>
        <w:t>we also need to consider r</w:t>
      </w:r>
      <w:r w:rsidR="00D52FB2" w:rsidRPr="00D52FB2">
        <w:rPr>
          <w:rFonts w:ascii="Times New Roman" w:hAnsi="Times New Roman" w:cs="Times New Roman"/>
        </w:rPr>
        <w:t>elax</w:t>
      </w:r>
      <w:r w:rsidR="00267138">
        <w:rPr>
          <w:rFonts w:ascii="Times New Roman" w:hAnsi="Times New Roman" w:cs="Times New Roman"/>
        </w:rPr>
        <w:t>ation of</w:t>
      </w:r>
      <w:r w:rsidR="00D52FB2" w:rsidRPr="00D52FB2">
        <w:rPr>
          <w:rFonts w:ascii="Times New Roman" w:hAnsi="Times New Roman" w:cs="Times New Roman"/>
        </w:rPr>
        <w:t xml:space="preserve"> the </w:t>
      </w:r>
      <w:r w:rsidR="0040510B">
        <w:rPr>
          <w:rFonts w:ascii="Times New Roman" w:hAnsi="Times New Roman" w:cs="Times New Roman"/>
        </w:rPr>
        <w:t xml:space="preserve">LTE </w:t>
      </w:r>
      <w:r w:rsidR="00D52FB2" w:rsidRPr="00D52FB2">
        <w:rPr>
          <w:rFonts w:ascii="Times New Roman" w:hAnsi="Times New Roman" w:cs="Times New Roman"/>
        </w:rPr>
        <w:t>B1 common emission requirements specified in 36.101 Table 6.6.3.3.1: Minimum requirement (network signalled value “NS_05”).</w:t>
      </w:r>
    </w:p>
    <w:p w14:paraId="649F5011" w14:textId="77777777" w:rsidR="00562672" w:rsidRPr="00650BB8" w:rsidRDefault="00562672" w:rsidP="00562672">
      <w:pPr>
        <w:pStyle w:val="TH"/>
        <w:rPr>
          <w:sz w:val="18"/>
          <w:szCs w:val="18"/>
        </w:rPr>
      </w:pPr>
      <w:r w:rsidRPr="00650BB8">
        <w:rPr>
          <w:sz w:val="18"/>
          <w:szCs w:val="18"/>
        </w:rPr>
        <w:t>36.101) Table 6.6.3.3.1-1: Additional requirements (PHS)</w:t>
      </w:r>
    </w:p>
    <w:tbl>
      <w:tblPr>
        <w:tblW w:w="83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3"/>
        <w:gridCol w:w="1051"/>
        <w:gridCol w:w="1197"/>
        <w:gridCol w:w="1197"/>
        <w:gridCol w:w="1197"/>
        <w:gridCol w:w="1359"/>
        <w:gridCol w:w="709"/>
      </w:tblGrid>
      <w:tr w:rsidR="00562672" w:rsidRPr="00806405" w14:paraId="578E80A2" w14:textId="77777777" w:rsidTr="00436771">
        <w:trPr>
          <w:cantSplit/>
        </w:trPr>
        <w:tc>
          <w:tcPr>
            <w:tcW w:w="1653" w:type="dxa"/>
            <w:vMerge w:val="restart"/>
          </w:tcPr>
          <w:p w14:paraId="4ECF7D48" w14:textId="77777777" w:rsidR="00562672" w:rsidRPr="00806405" w:rsidRDefault="00562672" w:rsidP="00B62216">
            <w:pPr>
              <w:pStyle w:val="TAH"/>
              <w:rPr>
                <w:rFonts w:cs="Arial"/>
                <w:sz w:val="16"/>
                <w:szCs w:val="18"/>
              </w:rPr>
            </w:pPr>
            <w:r w:rsidRPr="00806405">
              <w:rPr>
                <w:rFonts w:cs="Arial"/>
                <w:sz w:val="16"/>
                <w:szCs w:val="18"/>
              </w:rPr>
              <w:t>Frequency band</w:t>
            </w:r>
          </w:p>
          <w:p w14:paraId="09061C96" w14:textId="77777777" w:rsidR="00562672" w:rsidRPr="00806405" w:rsidRDefault="00562672" w:rsidP="00B62216">
            <w:pPr>
              <w:pStyle w:val="TAH"/>
              <w:rPr>
                <w:rFonts w:cs="Arial"/>
                <w:sz w:val="16"/>
                <w:szCs w:val="18"/>
              </w:rPr>
            </w:pPr>
            <w:r w:rsidRPr="00806405">
              <w:rPr>
                <w:rFonts w:cs="Arial"/>
                <w:sz w:val="16"/>
                <w:szCs w:val="18"/>
              </w:rPr>
              <w:t>(MHz)</w:t>
            </w:r>
          </w:p>
        </w:tc>
        <w:tc>
          <w:tcPr>
            <w:tcW w:w="0" w:type="auto"/>
            <w:gridSpan w:val="4"/>
          </w:tcPr>
          <w:p w14:paraId="4A834969" w14:textId="77777777" w:rsidR="00562672" w:rsidRPr="00806405" w:rsidRDefault="00562672" w:rsidP="00B62216">
            <w:pPr>
              <w:pStyle w:val="TAH"/>
              <w:rPr>
                <w:rFonts w:cs="Arial"/>
                <w:sz w:val="16"/>
                <w:szCs w:val="18"/>
              </w:rPr>
            </w:pPr>
            <w:r w:rsidRPr="00806405">
              <w:rPr>
                <w:rFonts w:cs="Arial"/>
                <w:sz w:val="16"/>
                <w:szCs w:val="18"/>
              </w:rPr>
              <w:t>Channel bandwidth / Spectrum emission limit (dBm)</w:t>
            </w:r>
          </w:p>
        </w:tc>
        <w:tc>
          <w:tcPr>
            <w:tcW w:w="1359" w:type="dxa"/>
            <w:vMerge w:val="restart"/>
          </w:tcPr>
          <w:p w14:paraId="29A40D59" w14:textId="77777777" w:rsidR="00562672" w:rsidRPr="00806405" w:rsidRDefault="00562672" w:rsidP="00B62216">
            <w:pPr>
              <w:pStyle w:val="TAH"/>
              <w:rPr>
                <w:rFonts w:cs="Arial"/>
                <w:sz w:val="16"/>
                <w:szCs w:val="18"/>
              </w:rPr>
            </w:pPr>
            <w:r w:rsidRPr="00806405">
              <w:rPr>
                <w:rFonts w:cs="Arial"/>
                <w:sz w:val="16"/>
                <w:szCs w:val="18"/>
              </w:rPr>
              <w:t xml:space="preserve">Measurement bandwidth </w:t>
            </w:r>
          </w:p>
        </w:tc>
        <w:tc>
          <w:tcPr>
            <w:tcW w:w="709" w:type="dxa"/>
            <w:vMerge w:val="restart"/>
          </w:tcPr>
          <w:p w14:paraId="15A0DEC2" w14:textId="77777777" w:rsidR="00562672" w:rsidRPr="00806405" w:rsidRDefault="00562672" w:rsidP="00B62216">
            <w:pPr>
              <w:pStyle w:val="TAH"/>
              <w:rPr>
                <w:rFonts w:cs="Arial"/>
                <w:sz w:val="16"/>
                <w:szCs w:val="18"/>
              </w:rPr>
            </w:pPr>
            <w:r w:rsidRPr="00806405">
              <w:rPr>
                <w:rFonts w:cs="Arial"/>
                <w:sz w:val="16"/>
                <w:szCs w:val="18"/>
              </w:rPr>
              <w:t>NOTE</w:t>
            </w:r>
          </w:p>
        </w:tc>
      </w:tr>
      <w:tr w:rsidR="00562672" w:rsidRPr="00806405" w14:paraId="01AE4915" w14:textId="77777777" w:rsidTr="00436771">
        <w:tc>
          <w:tcPr>
            <w:tcW w:w="1653" w:type="dxa"/>
            <w:vMerge/>
          </w:tcPr>
          <w:p w14:paraId="10E99D9F" w14:textId="77777777" w:rsidR="00562672" w:rsidRPr="00806405" w:rsidRDefault="00562672" w:rsidP="00B62216">
            <w:pPr>
              <w:pStyle w:val="TableText"/>
              <w:spacing w:after="0"/>
              <w:rPr>
                <w:rFonts w:ascii="Arial" w:eastAsia="Times New Roman" w:hAnsi="Arial" w:cs="Arial"/>
                <w:sz w:val="16"/>
                <w:szCs w:val="18"/>
              </w:rPr>
            </w:pPr>
          </w:p>
        </w:tc>
        <w:tc>
          <w:tcPr>
            <w:tcW w:w="0" w:type="auto"/>
          </w:tcPr>
          <w:p w14:paraId="6D509D46" w14:textId="77777777" w:rsidR="00562672" w:rsidRPr="00806405" w:rsidRDefault="00562672" w:rsidP="00B62216">
            <w:pPr>
              <w:pStyle w:val="TAH"/>
              <w:rPr>
                <w:rFonts w:cs="Arial"/>
                <w:sz w:val="16"/>
                <w:szCs w:val="18"/>
              </w:rPr>
            </w:pPr>
            <w:r w:rsidRPr="00806405">
              <w:rPr>
                <w:rFonts w:cs="Arial"/>
                <w:sz w:val="16"/>
                <w:szCs w:val="18"/>
              </w:rPr>
              <w:t>5MHz</w:t>
            </w:r>
          </w:p>
        </w:tc>
        <w:tc>
          <w:tcPr>
            <w:tcW w:w="0" w:type="auto"/>
          </w:tcPr>
          <w:p w14:paraId="48AE6F54" w14:textId="77777777" w:rsidR="00562672" w:rsidRPr="00806405" w:rsidRDefault="00562672" w:rsidP="00B62216">
            <w:pPr>
              <w:pStyle w:val="TAH"/>
              <w:rPr>
                <w:rFonts w:cs="Arial"/>
                <w:sz w:val="16"/>
                <w:szCs w:val="18"/>
              </w:rPr>
            </w:pPr>
            <w:r w:rsidRPr="00806405">
              <w:rPr>
                <w:rFonts w:cs="Arial"/>
                <w:sz w:val="16"/>
                <w:szCs w:val="18"/>
              </w:rPr>
              <w:t>10MHz</w:t>
            </w:r>
          </w:p>
        </w:tc>
        <w:tc>
          <w:tcPr>
            <w:tcW w:w="0" w:type="auto"/>
          </w:tcPr>
          <w:p w14:paraId="66F1CEBE" w14:textId="77777777" w:rsidR="00562672" w:rsidRPr="00806405" w:rsidRDefault="00562672" w:rsidP="00B62216">
            <w:pPr>
              <w:pStyle w:val="TAH"/>
              <w:rPr>
                <w:rFonts w:cs="Arial"/>
                <w:sz w:val="16"/>
                <w:szCs w:val="18"/>
              </w:rPr>
            </w:pPr>
            <w:r w:rsidRPr="00806405">
              <w:rPr>
                <w:rFonts w:cs="Arial"/>
                <w:sz w:val="16"/>
                <w:szCs w:val="18"/>
              </w:rPr>
              <w:t>15MHz</w:t>
            </w:r>
          </w:p>
        </w:tc>
        <w:tc>
          <w:tcPr>
            <w:tcW w:w="0" w:type="auto"/>
          </w:tcPr>
          <w:p w14:paraId="65953812" w14:textId="77777777" w:rsidR="00562672" w:rsidRPr="00806405" w:rsidRDefault="00562672" w:rsidP="00B62216">
            <w:pPr>
              <w:pStyle w:val="TAH"/>
              <w:rPr>
                <w:rFonts w:cs="Arial"/>
                <w:sz w:val="16"/>
                <w:szCs w:val="18"/>
              </w:rPr>
            </w:pPr>
            <w:r w:rsidRPr="00806405">
              <w:rPr>
                <w:rFonts w:cs="Arial"/>
                <w:sz w:val="16"/>
                <w:szCs w:val="18"/>
              </w:rPr>
              <w:t>20MHz</w:t>
            </w:r>
          </w:p>
        </w:tc>
        <w:tc>
          <w:tcPr>
            <w:tcW w:w="1359" w:type="dxa"/>
            <w:vMerge/>
          </w:tcPr>
          <w:p w14:paraId="2894FDB5" w14:textId="77777777" w:rsidR="00562672" w:rsidRPr="00806405" w:rsidRDefault="00562672" w:rsidP="00B62216">
            <w:pPr>
              <w:pStyle w:val="TableText"/>
              <w:spacing w:after="0"/>
              <w:rPr>
                <w:rFonts w:ascii="Arial" w:eastAsia="Times New Roman" w:hAnsi="Arial" w:cs="Arial"/>
                <w:sz w:val="16"/>
                <w:szCs w:val="18"/>
              </w:rPr>
            </w:pPr>
          </w:p>
        </w:tc>
        <w:tc>
          <w:tcPr>
            <w:tcW w:w="709" w:type="dxa"/>
            <w:vMerge/>
          </w:tcPr>
          <w:p w14:paraId="76D5C332" w14:textId="77777777" w:rsidR="00562672" w:rsidRPr="00806405" w:rsidRDefault="00562672" w:rsidP="00B62216">
            <w:pPr>
              <w:pStyle w:val="TableText"/>
              <w:spacing w:after="0"/>
              <w:rPr>
                <w:rFonts w:ascii="Arial" w:eastAsia="Times New Roman" w:hAnsi="Arial" w:cs="Arial"/>
                <w:sz w:val="16"/>
                <w:szCs w:val="18"/>
              </w:rPr>
            </w:pPr>
          </w:p>
        </w:tc>
      </w:tr>
      <w:tr w:rsidR="00562672" w:rsidRPr="00806405" w14:paraId="269276E6" w14:textId="77777777" w:rsidTr="00436771">
        <w:trPr>
          <w:trHeight w:val="340"/>
        </w:trPr>
        <w:tc>
          <w:tcPr>
            <w:tcW w:w="1653" w:type="dxa"/>
          </w:tcPr>
          <w:p w14:paraId="16365E1C" w14:textId="77777777" w:rsidR="00562672" w:rsidRPr="00806405" w:rsidRDefault="00562672" w:rsidP="00B62216">
            <w:pPr>
              <w:pStyle w:val="TAC"/>
              <w:rPr>
                <w:rFonts w:cs="Arial"/>
                <w:sz w:val="16"/>
                <w:szCs w:val="18"/>
              </w:rPr>
            </w:pPr>
            <w:r w:rsidRPr="00806405">
              <w:rPr>
                <w:rFonts w:cs="Arial"/>
                <w:sz w:val="16"/>
                <w:szCs w:val="18"/>
              </w:rPr>
              <w:t xml:space="preserve">1884.5 </w:t>
            </w:r>
            <w:r w:rsidRPr="00806405">
              <w:rPr>
                <w:rFonts w:ascii="Symbol" w:hAnsi="Symbol" w:cs="Arial"/>
                <w:sz w:val="16"/>
                <w:szCs w:val="18"/>
              </w:rPr>
              <w:t></w:t>
            </w:r>
            <w:r w:rsidRPr="00806405">
              <w:rPr>
                <w:rFonts w:ascii="Symbol" w:hAnsi="Symbol" w:cs="Arial"/>
                <w:sz w:val="16"/>
                <w:szCs w:val="18"/>
              </w:rPr>
              <w:t></w:t>
            </w:r>
            <w:r w:rsidRPr="00806405">
              <w:rPr>
                <w:rFonts w:cs="Arial"/>
                <w:sz w:val="16"/>
                <w:szCs w:val="18"/>
              </w:rPr>
              <w:t xml:space="preserve">f </w:t>
            </w:r>
            <w:r w:rsidRPr="00806405">
              <w:rPr>
                <w:rFonts w:ascii="Symbol" w:hAnsi="Symbol" w:cs="Arial"/>
                <w:sz w:val="16"/>
                <w:szCs w:val="18"/>
              </w:rPr>
              <w:t></w:t>
            </w:r>
            <w:r w:rsidRPr="00806405">
              <w:rPr>
                <w:rFonts w:cs="Arial"/>
                <w:sz w:val="16"/>
                <w:szCs w:val="18"/>
              </w:rPr>
              <w:t>1915.7</w:t>
            </w:r>
          </w:p>
        </w:tc>
        <w:tc>
          <w:tcPr>
            <w:tcW w:w="0" w:type="auto"/>
          </w:tcPr>
          <w:p w14:paraId="3EC5037C" w14:textId="77777777" w:rsidR="00562672" w:rsidRPr="00806405" w:rsidRDefault="00562672" w:rsidP="00B62216">
            <w:pPr>
              <w:pStyle w:val="TAC"/>
              <w:rPr>
                <w:rFonts w:cs="Arial"/>
                <w:sz w:val="16"/>
                <w:szCs w:val="18"/>
              </w:rPr>
            </w:pPr>
            <w:r w:rsidRPr="00806405">
              <w:rPr>
                <w:rFonts w:cs="Arial"/>
                <w:sz w:val="16"/>
                <w:szCs w:val="18"/>
              </w:rPr>
              <w:t>-41</w:t>
            </w:r>
          </w:p>
        </w:tc>
        <w:tc>
          <w:tcPr>
            <w:tcW w:w="0" w:type="auto"/>
          </w:tcPr>
          <w:p w14:paraId="27237614" w14:textId="77777777" w:rsidR="00562672" w:rsidRPr="00806405" w:rsidRDefault="00562672" w:rsidP="00B62216">
            <w:pPr>
              <w:pStyle w:val="TAC"/>
              <w:rPr>
                <w:rFonts w:cs="Arial"/>
                <w:sz w:val="16"/>
                <w:szCs w:val="18"/>
              </w:rPr>
            </w:pPr>
            <w:r w:rsidRPr="00806405">
              <w:rPr>
                <w:rFonts w:cs="Arial"/>
                <w:sz w:val="16"/>
                <w:szCs w:val="18"/>
              </w:rPr>
              <w:t>-41</w:t>
            </w:r>
          </w:p>
        </w:tc>
        <w:tc>
          <w:tcPr>
            <w:tcW w:w="0" w:type="auto"/>
          </w:tcPr>
          <w:p w14:paraId="1675A26D" w14:textId="77777777" w:rsidR="00562672" w:rsidRPr="00806405" w:rsidRDefault="00562672" w:rsidP="00B62216">
            <w:pPr>
              <w:pStyle w:val="TAC"/>
              <w:rPr>
                <w:rFonts w:cs="Arial"/>
                <w:sz w:val="16"/>
                <w:szCs w:val="18"/>
              </w:rPr>
            </w:pPr>
            <w:r w:rsidRPr="00806405">
              <w:rPr>
                <w:rFonts w:cs="Arial"/>
                <w:sz w:val="16"/>
                <w:szCs w:val="18"/>
              </w:rPr>
              <w:t>-41</w:t>
            </w:r>
          </w:p>
        </w:tc>
        <w:tc>
          <w:tcPr>
            <w:tcW w:w="0" w:type="auto"/>
          </w:tcPr>
          <w:p w14:paraId="39E4FC2D" w14:textId="77777777" w:rsidR="00562672" w:rsidRPr="00806405" w:rsidRDefault="00562672" w:rsidP="00B62216">
            <w:pPr>
              <w:pStyle w:val="TAC"/>
              <w:rPr>
                <w:rFonts w:cs="Arial"/>
                <w:sz w:val="16"/>
                <w:szCs w:val="18"/>
              </w:rPr>
            </w:pPr>
            <w:r w:rsidRPr="00806405">
              <w:rPr>
                <w:rFonts w:cs="Arial"/>
                <w:sz w:val="16"/>
                <w:szCs w:val="18"/>
              </w:rPr>
              <w:t>-41</w:t>
            </w:r>
          </w:p>
        </w:tc>
        <w:tc>
          <w:tcPr>
            <w:tcW w:w="1359" w:type="dxa"/>
          </w:tcPr>
          <w:p w14:paraId="20AB1641" w14:textId="77777777" w:rsidR="00562672" w:rsidRPr="00806405" w:rsidRDefault="00562672" w:rsidP="00B62216">
            <w:pPr>
              <w:pStyle w:val="TAC"/>
              <w:rPr>
                <w:rFonts w:cs="Arial"/>
                <w:sz w:val="16"/>
                <w:szCs w:val="18"/>
              </w:rPr>
            </w:pPr>
            <w:r w:rsidRPr="00806405">
              <w:rPr>
                <w:rFonts w:cs="Arial"/>
                <w:sz w:val="16"/>
                <w:szCs w:val="18"/>
              </w:rPr>
              <w:t>300 KHz</w:t>
            </w:r>
          </w:p>
        </w:tc>
        <w:tc>
          <w:tcPr>
            <w:tcW w:w="709" w:type="dxa"/>
          </w:tcPr>
          <w:p w14:paraId="5E816F2A" w14:textId="77777777" w:rsidR="00562672" w:rsidRPr="00806405" w:rsidRDefault="00562672" w:rsidP="00B62216">
            <w:pPr>
              <w:pStyle w:val="TAC"/>
              <w:rPr>
                <w:rFonts w:cs="Arial"/>
                <w:sz w:val="16"/>
                <w:szCs w:val="18"/>
              </w:rPr>
            </w:pPr>
            <w:r w:rsidRPr="00806405">
              <w:rPr>
                <w:rFonts w:cs="Arial"/>
                <w:sz w:val="16"/>
                <w:szCs w:val="18"/>
              </w:rPr>
              <w:t>1</w:t>
            </w:r>
          </w:p>
        </w:tc>
      </w:tr>
    </w:tbl>
    <w:p w14:paraId="3BE57C12" w14:textId="77777777" w:rsidR="0040510B" w:rsidRDefault="0040510B" w:rsidP="00562672">
      <w:pPr>
        <w:spacing w:afterLines="50" w:after="156"/>
        <w:rPr>
          <w:rFonts w:ascii="Times New Roman" w:hAnsi="Times New Roman" w:cs="Times New Roman"/>
          <w:b/>
          <w:bCs/>
          <w:i/>
          <w:iCs/>
        </w:rPr>
      </w:pPr>
    </w:p>
    <w:p w14:paraId="54347307" w14:textId="58A4CFA8" w:rsidR="00D52FB2" w:rsidRPr="00562672" w:rsidRDefault="00562672" w:rsidP="00436771">
      <w:pPr>
        <w:spacing w:afterLines="50" w:after="15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Proposal </w:t>
      </w:r>
      <w:r w:rsidR="00637084">
        <w:rPr>
          <w:rFonts w:ascii="Times New Roman" w:hAnsi="Times New Roman" w:cs="Times New Roman"/>
          <w:b/>
          <w:bCs/>
          <w:i/>
          <w:iCs/>
        </w:rPr>
        <w:t>7</w:t>
      </w:r>
      <w:r>
        <w:rPr>
          <w:rFonts w:ascii="Times New Roman" w:hAnsi="Times New Roman" w:cs="Times New Roman"/>
          <w:b/>
          <w:bCs/>
          <w:i/>
          <w:iCs/>
        </w:rPr>
        <w:t xml:space="preserve">: </w:t>
      </w:r>
      <w:r w:rsidR="00330FF2" w:rsidRPr="00330FF2">
        <w:rPr>
          <w:rFonts w:ascii="Times New Roman" w:hAnsi="Times New Roman" w:cs="Times New Roman"/>
          <w:b/>
          <w:bCs/>
          <w:i/>
          <w:iCs/>
        </w:rPr>
        <w:t>Update B1 common emission requirements in 36.101-1 Table 6.6.3.3.1.</w:t>
      </w:r>
    </w:p>
    <w:p w14:paraId="1E84CC51" w14:textId="1B7B232F" w:rsidR="002D1127" w:rsidRDefault="002D1127" w:rsidP="00194BA0">
      <w:pPr>
        <w:ind w:firstLineChars="50" w:firstLine="105"/>
        <w:rPr>
          <w:rFonts w:ascii="Times New Roman" w:hAnsi="Times New Roman" w:cs="Times New Roman"/>
        </w:rPr>
      </w:pPr>
      <w:r w:rsidRPr="002D1127">
        <w:rPr>
          <w:rFonts w:ascii="Times New Roman" w:hAnsi="Times New Roman" w:cs="Times New Roman"/>
        </w:rPr>
        <w:t>On the other hand, Not</w:t>
      </w:r>
      <w:r w:rsidR="007D04DE">
        <w:rPr>
          <w:rFonts w:ascii="Times New Roman" w:hAnsi="Times New Roman" w:cs="Times New Roman"/>
        </w:rPr>
        <w:t xml:space="preserve"> need to</w:t>
      </w:r>
      <w:r w:rsidRPr="002D1127">
        <w:rPr>
          <w:rFonts w:ascii="Times New Roman" w:hAnsi="Times New Roman" w:cs="Times New Roman"/>
        </w:rPr>
        <w:t xml:space="preserve"> reevaluate any B1 A-MPR for NS_05/NS_05U different from n1</w:t>
      </w:r>
      <w:r w:rsidR="007D04DE">
        <w:rPr>
          <w:rFonts w:ascii="Times New Roman" w:hAnsi="Times New Roman" w:cs="Times New Roman"/>
        </w:rPr>
        <w:t xml:space="preserve"> reevaluation</w:t>
      </w:r>
      <w:r w:rsidRPr="002D1127">
        <w:rPr>
          <w:rFonts w:ascii="Times New Roman" w:hAnsi="Times New Roman" w:cs="Times New Roman"/>
        </w:rPr>
        <w:t xml:space="preserve">. In our understanding, the protection requirement will be relaxed. Therefore, updating </w:t>
      </w:r>
      <w:r w:rsidRPr="002D1127">
        <w:rPr>
          <w:rFonts w:ascii="Times New Roman" w:hAnsi="Times New Roman" w:cs="Times New Roman"/>
        </w:rPr>
        <w:lastRenderedPageBreak/>
        <w:t>only 36.101 Table 6.6.3.3.1 cause no harm.</w:t>
      </w:r>
    </w:p>
    <w:p w14:paraId="146FFDB1" w14:textId="77777777" w:rsidR="002D1127" w:rsidRDefault="002D1127" w:rsidP="00DF20F8">
      <w:pPr>
        <w:rPr>
          <w:rFonts w:ascii="Times New Roman" w:hAnsi="Times New Roman" w:cs="Times New Roman"/>
        </w:rPr>
      </w:pPr>
    </w:p>
    <w:p w14:paraId="2E8935A4" w14:textId="4D562610" w:rsidR="001E53ED" w:rsidRPr="00436771" w:rsidRDefault="00693348" w:rsidP="00436771">
      <w:pPr>
        <w:spacing w:afterLines="50" w:after="156"/>
        <w:rPr>
          <w:rFonts w:ascii="Times New Roman" w:hAnsi="Times New Roman" w:cs="Times New Roman"/>
          <w:b/>
          <w:bCs/>
          <w:u w:val="single"/>
        </w:rPr>
      </w:pPr>
      <w:r w:rsidRPr="00491C27">
        <w:rPr>
          <w:rFonts w:ascii="Times New Roman" w:hAnsi="Times New Roman" w:cs="Times New Roman"/>
          <w:b/>
          <w:bCs/>
          <w:u w:val="single"/>
        </w:rPr>
        <w:t xml:space="preserve">UE Capability description on </w:t>
      </w:r>
      <w:r w:rsidR="00491C27" w:rsidRPr="00436771">
        <w:rPr>
          <w:rFonts w:ascii="Times New Roman" w:hAnsi="Times New Roman" w:cs="Times New Roman"/>
          <w:b/>
          <w:bCs/>
          <w:i/>
          <w:iCs/>
          <w:u w:val="single"/>
        </w:rPr>
        <w:t>modifiedMPR-Behaviour</w:t>
      </w:r>
    </w:p>
    <w:p w14:paraId="2C560B0D" w14:textId="20E9662B" w:rsidR="002F7C43" w:rsidRDefault="003C2C14" w:rsidP="00436771">
      <w:pPr>
        <w:ind w:firstLineChars="50" w:firstLine="105"/>
        <w:rPr>
          <w:rFonts w:ascii="Times New Roman" w:hAnsi="Times New Roman" w:cs="Times New Roman"/>
        </w:rPr>
      </w:pPr>
      <w:r w:rsidRPr="003C2C14">
        <w:rPr>
          <w:rFonts w:ascii="Times New Roman" w:hAnsi="Times New Roman" w:cs="Times New Roman"/>
        </w:rPr>
        <w:t xml:space="preserve">For the IE </w:t>
      </w:r>
      <w:r w:rsidRPr="00B63538">
        <w:rPr>
          <w:rFonts w:ascii="Times New Roman" w:hAnsi="Times New Roman" w:cs="Times New Roman"/>
          <w:i/>
          <w:iCs/>
        </w:rPr>
        <w:t>modifiedMPR-Behaviour</w:t>
      </w:r>
      <w:r w:rsidRPr="003C2C14">
        <w:rPr>
          <w:rFonts w:ascii="Times New Roman" w:hAnsi="Times New Roman" w:cs="Times New Roman"/>
        </w:rPr>
        <w:t xml:space="preserve">, it </w:t>
      </w:r>
      <w:r w:rsidR="00C65B86">
        <w:rPr>
          <w:rFonts w:ascii="Times New Roman" w:hAnsi="Times New Roman" w:cs="Times New Roman"/>
        </w:rPr>
        <w:t xml:space="preserve">should </w:t>
      </w:r>
      <w:r w:rsidRPr="003C2C14">
        <w:rPr>
          <w:rFonts w:ascii="Times New Roman" w:hAnsi="Times New Roman" w:cs="Times New Roman"/>
        </w:rPr>
        <w:t>be CY rather than optional</w:t>
      </w:r>
      <w:r w:rsidR="00F37B3D">
        <w:rPr>
          <w:rFonts w:ascii="Times New Roman" w:hAnsi="Times New Roman" w:cs="Times New Roman"/>
        </w:rPr>
        <w:t>.</w:t>
      </w:r>
      <w:r w:rsidRPr="003C2C14">
        <w:rPr>
          <w:rFonts w:ascii="Times New Roman" w:hAnsi="Times New Roman" w:cs="Times New Roman"/>
        </w:rPr>
        <w:t xml:space="preserve"> From reading purely RAN4 spec, </w:t>
      </w:r>
      <w:r w:rsidR="00437474">
        <w:rPr>
          <w:rFonts w:ascii="Times New Roman" w:hAnsi="Times New Roman" w:cs="Times New Roman"/>
        </w:rPr>
        <w:t>we</w:t>
      </w:r>
      <w:r w:rsidRPr="003C2C14">
        <w:rPr>
          <w:rFonts w:ascii="Times New Roman" w:hAnsi="Times New Roman" w:cs="Times New Roman"/>
        </w:rPr>
        <w:t xml:space="preserve"> do not understand how it could be </w:t>
      </w:r>
      <w:r w:rsidR="002D7E77">
        <w:rPr>
          <w:rFonts w:ascii="Times New Roman" w:hAnsi="Times New Roman" w:cs="Times New Roman"/>
        </w:rPr>
        <w:t>o</w:t>
      </w:r>
      <w:r w:rsidRPr="003C2C14">
        <w:rPr>
          <w:rFonts w:ascii="Times New Roman" w:hAnsi="Times New Roman" w:cs="Times New Roman"/>
        </w:rPr>
        <w:t>ptional.</w:t>
      </w:r>
      <w:r w:rsidR="002D7E77">
        <w:rPr>
          <w:rFonts w:ascii="Times New Roman" w:hAnsi="Times New Roman" w:cs="Times New Roman"/>
        </w:rPr>
        <w:t xml:space="preserve"> </w:t>
      </w:r>
      <w:r w:rsidRPr="003C2C14">
        <w:rPr>
          <w:rFonts w:ascii="Times New Roman" w:hAnsi="Times New Roman" w:cs="Times New Roman"/>
        </w:rPr>
        <w:t>If companies can confirm this understanding, RAN2 can fix it from Rel-16 in which this IE was introduced.</w:t>
      </w:r>
      <w:r w:rsidR="002D7E77">
        <w:rPr>
          <w:rFonts w:ascii="Times New Roman" w:hAnsi="Times New Roman" w:cs="Times New Roman"/>
        </w:rPr>
        <w:t xml:space="preserve"> </w:t>
      </w:r>
    </w:p>
    <w:p w14:paraId="23209F3E" w14:textId="0B8D86B0" w:rsidR="006E5C60" w:rsidRPr="00436771" w:rsidRDefault="00676A1C" w:rsidP="00436771">
      <w:pPr>
        <w:rPr>
          <w:rFonts w:ascii="Times New Roman" w:hAnsi="Times New Roman" w:cs="Times New Roman"/>
          <w:b/>
          <w:bCs/>
          <w:i/>
          <w:iCs/>
        </w:rPr>
      </w:pPr>
      <w:r w:rsidRPr="00BC16AB">
        <w:rPr>
          <w:rFonts w:ascii="Times New Roman" w:hAnsi="Times New Roman" w:cs="Times New Roman"/>
          <w:b/>
          <w:bCs/>
          <w:i/>
          <w:iCs/>
        </w:rPr>
        <w:t>Observation</w:t>
      </w:r>
      <w:r w:rsidR="004B77E8" w:rsidRPr="00BC16AB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BC16AB" w:rsidRPr="00BC16AB">
        <w:rPr>
          <w:rFonts w:ascii="Times New Roman" w:hAnsi="Times New Roman" w:cs="Times New Roman"/>
          <w:b/>
          <w:bCs/>
          <w:i/>
          <w:iCs/>
        </w:rPr>
        <w:t>2</w:t>
      </w:r>
      <w:r w:rsidR="004B77E8" w:rsidRPr="00BC16AB">
        <w:rPr>
          <w:rFonts w:ascii="Times New Roman" w:hAnsi="Times New Roman" w:cs="Times New Roman"/>
          <w:b/>
          <w:bCs/>
          <w:i/>
          <w:iCs/>
        </w:rPr>
        <w:t>:</w:t>
      </w:r>
      <w:r w:rsidRPr="00BC16AB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164025" w:rsidRPr="00436771">
        <w:rPr>
          <w:rFonts w:ascii="Times New Roman" w:hAnsi="Times New Roman" w:cs="Times New Roman"/>
          <w:b/>
          <w:bCs/>
          <w:i/>
          <w:iCs/>
        </w:rPr>
        <w:t>If companies can confirm this understanding, RAN2 can fix it from Rel-16 in which this IE was introduced. Something like the following:</w:t>
      </w:r>
    </w:p>
    <w:tbl>
      <w:tblPr>
        <w:tblW w:w="9351" w:type="dxa"/>
        <w:tblInd w:w="-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5"/>
        <w:gridCol w:w="993"/>
        <w:gridCol w:w="992"/>
        <w:gridCol w:w="850"/>
        <w:gridCol w:w="851"/>
      </w:tblGrid>
      <w:tr w:rsidR="00164025" w:rsidRPr="00763665" w14:paraId="39E0358A" w14:textId="77777777" w:rsidTr="00436771">
        <w:trPr>
          <w:tblHeader/>
        </w:trPr>
        <w:tc>
          <w:tcPr>
            <w:tcW w:w="5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B7E97" w14:textId="77777777" w:rsidR="00164025" w:rsidRPr="00436771" w:rsidRDefault="00164025" w:rsidP="00B62216">
            <w:pPr>
              <w:ind w:left="300"/>
              <w:rPr>
                <w:rFonts w:ascii="Calibri" w:eastAsia="ＭＳ Ｐゴシック" w:hAnsi="Calibri" w:cs="Calibri"/>
                <w:color w:val="000000"/>
                <w:sz w:val="16"/>
                <w:szCs w:val="16"/>
              </w:rPr>
            </w:pPr>
            <w:r w:rsidRPr="00436771">
              <w:rPr>
                <w:rFonts w:ascii="Arial" w:eastAsia="ＭＳ Ｐゴシック" w:hAnsi="Arial" w:cs="Arial"/>
                <w:b/>
                <w:bCs/>
                <w:i/>
                <w:iCs/>
                <w:color w:val="000000"/>
                <w:sz w:val="16"/>
                <w:szCs w:val="16"/>
                <w:bdr w:val="none" w:sz="0" w:space="0" w:color="auto" w:frame="1"/>
              </w:rPr>
              <w:t>modifiedMPR-Behaviour</w:t>
            </w:r>
          </w:p>
          <w:p w14:paraId="10641CCF" w14:textId="77777777" w:rsidR="00164025" w:rsidRPr="00436771" w:rsidRDefault="00164025" w:rsidP="00B62216">
            <w:pPr>
              <w:ind w:left="300"/>
              <w:rPr>
                <w:rFonts w:ascii="Calibri" w:eastAsia="ＭＳ Ｐゴシック" w:hAnsi="Calibri" w:cs="Calibri"/>
                <w:color w:val="000000"/>
                <w:sz w:val="16"/>
                <w:szCs w:val="16"/>
              </w:rPr>
            </w:pPr>
            <w:r w:rsidRPr="00436771">
              <w:rPr>
                <w:rFonts w:ascii="Arial" w:eastAsia="ＭＳ Ｐゴシック" w:hAnsi="Arial" w:cs="Arial"/>
                <w:color w:val="000000"/>
                <w:sz w:val="16"/>
                <w:szCs w:val="16"/>
              </w:rPr>
              <w:t>Indicates whether UE supports modified MPR behaviour defined in TS 38.101-1 [2], TS 38.101-2 [3], and TS 38.101-5 [34]. </w:t>
            </w:r>
            <w:r w:rsidRPr="00436771">
              <w:rPr>
                <w:rFonts w:ascii="inherit" w:eastAsia="ＭＳ Ｐゴシック" w:hAnsi="inherit" w:cs="Arial" w:hint="eastAsia"/>
                <w:color w:val="FF0000"/>
                <w:sz w:val="16"/>
                <w:szCs w:val="16"/>
                <w:u w:val="single"/>
              </w:rPr>
              <w:t>It is mandatory for certain bands as defined in TS XXXXX. Otherwise, it is optional.</w:t>
            </w:r>
          </w:p>
        </w:tc>
        <w:tc>
          <w:tcPr>
            <w:tcW w:w="993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1DC48" w14:textId="77777777" w:rsidR="00164025" w:rsidRPr="00436771" w:rsidRDefault="00164025" w:rsidP="00436771">
            <w:pPr>
              <w:ind w:left="300"/>
              <w:jc w:val="left"/>
              <w:rPr>
                <w:rFonts w:ascii="Calibri" w:eastAsia="ＭＳ Ｐゴシック" w:hAnsi="Calibri" w:cs="Calibri"/>
                <w:color w:val="000000"/>
                <w:sz w:val="16"/>
                <w:szCs w:val="16"/>
              </w:rPr>
            </w:pPr>
            <w:r w:rsidRPr="00436771">
              <w:rPr>
                <w:rFonts w:ascii="Arial" w:eastAsia="ＭＳ Ｐゴシック" w:hAnsi="Arial" w:cs="Arial"/>
                <w:color w:val="000000"/>
                <w:sz w:val="16"/>
                <w:szCs w:val="16"/>
              </w:rPr>
              <w:t>Band</w:t>
            </w:r>
          </w:p>
        </w:tc>
        <w:tc>
          <w:tcPr>
            <w:tcW w:w="992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5CA102" w14:textId="77777777" w:rsidR="00164025" w:rsidRPr="00436771" w:rsidRDefault="00164025" w:rsidP="00436771">
            <w:pPr>
              <w:ind w:left="300"/>
              <w:jc w:val="left"/>
              <w:rPr>
                <w:rFonts w:ascii="Calibri" w:eastAsia="ＭＳ Ｐゴシック" w:hAnsi="Calibri" w:cs="Calibri"/>
                <w:color w:val="000000"/>
                <w:sz w:val="16"/>
                <w:szCs w:val="16"/>
              </w:rPr>
            </w:pPr>
            <w:r w:rsidRPr="00436771">
              <w:rPr>
                <w:rFonts w:ascii="Arial" w:eastAsia="ＭＳ Ｐゴシック" w:hAnsi="Arial" w:cs="Arial"/>
                <w:strike/>
                <w:color w:val="FF0000"/>
                <w:sz w:val="16"/>
                <w:szCs w:val="16"/>
              </w:rPr>
              <w:t>No</w:t>
            </w:r>
            <w:r w:rsidRPr="00436771">
              <w:rPr>
                <w:rFonts w:ascii="Arial" w:eastAsia="ＭＳ Ｐゴシック" w:hAnsi="Arial" w:cs="Arial"/>
                <w:color w:val="FF0000"/>
                <w:sz w:val="16"/>
                <w:szCs w:val="16"/>
                <w:u w:val="single"/>
              </w:rPr>
              <w:t>CY</w:t>
            </w:r>
          </w:p>
        </w:tc>
        <w:tc>
          <w:tcPr>
            <w:tcW w:w="85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997E19" w14:textId="77777777" w:rsidR="00164025" w:rsidRPr="00436771" w:rsidRDefault="00164025" w:rsidP="00436771">
            <w:pPr>
              <w:ind w:left="300"/>
              <w:jc w:val="left"/>
              <w:rPr>
                <w:rFonts w:ascii="Calibri" w:eastAsia="ＭＳ Ｐゴシック" w:hAnsi="Calibri" w:cs="Calibri"/>
                <w:color w:val="000000"/>
                <w:sz w:val="16"/>
                <w:szCs w:val="16"/>
              </w:rPr>
            </w:pPr>
            <w:r w:rsidRPr="00436771">
              <w:rPr>
                <w:rFonts w:ascii="Arial" w:eastAsia="ＭＳ Ｐゴシック" w:hAnsi="Arial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851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78404" w14:textId="08946FC3" w:rsidR="009F750D" w:rsidRPr="00436771" w:rsidRDefault="00164025" w:rsidP="00436771">
            <w:pPr>
              <w:ind w:left="300"/>
              <w:jc w:val="left"/>
              <w:rPr>
                <w:rFonts w:ascii="Arial" w:hAnsi="Arial" w:cs="Arial" w:hint="eastAsia"/>
                <w:color w:val="000000"/>
                <w:sz w:val="16"/>
                <w:szCs w:val="16"/>
              </w:rPr>
            </w:pPr>
            <w:r w:rsidRPr="00436771">
              <w:rPr>
                <w:rFonts w:ascii="Arial" w:eastAsia="ＭＳ Ｐゴシック" w:hAnsi="Arial" w:cs="Arial"/>
                <w:color w:val="000000"/>
                <w:sz w:val="16"/>
                <w:szCs w:val="16"/>
              </w:rPr>
              <w:t>N/A</w:t>
            </w:r>
          </w:p>
        </w:tc>
      </w:tr>
    </w:tbl>
    <w:p w14:paraId="6E7DC6F0" w14:textId="77777777" w:rsidR="00C15595" w:rsidRPr="00A43470" w:rsidRDefault="00C15595" w:rsidP="00C15595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3. Conclusion</w:t>
      </w:r>
    </w:p>
    <w:p w14:paraId="7F69D205" w14:textId="21807C76" w:rsidR="00E27DA3" w:rsidRPr="00E27DA3" w:rsidRDefault="00E27DA3" w:rsidP="00E27DA3">
      <w:pPr>
        <w:rPr>
          <w:rFonts w:ascii="Times New Roman" w:hAnsi="Times New Roman" w:cs="Times New Roman"/>
          <w:b/>
          <w:bCs/>
          <w:i/>
          <w:iCs/>
        </w:rPr>
      </w:pPr>
      <w:r w:rsidRPr="00E27DA3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O</w:t>
      </w:r>
      <w:r w:rsidRPr="00E27DA3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bservation 1: </w:t>
      </w:r>
      <w:r>
        <w:rPr>
          <w:rFonts w:ascii="Times New Roman" w:hAnsi="Times New Roman" w:cs="Times New Roman"/>
          <w:b/>
          <w:bCs/>
          <w:i/>
          <w:iCs/>
        </w:rPr>
        <w:t>T</w:t>
      </w:r>
      <w:r w:rsidRPr="00E27DA3">
        <w:rPr>
          <w:rFonts w:ascii="Times New Roman" w:hAnsi="Times New Roman" w:cs="Times New Roman"/>
          <w:b/>
          <w:bCs/>
          <w:i/>
          <w:iCs/>
        </w:rPr>
        <w:t>he PHS protection requirement will be modified to protect DECT as follows:</w:t>
      </w:r>
    </w:p>
    <w:p w14:paraId="19AAFA23" w14:textId="77777777" w:rsidR="00E27DA3" w:rsidRPr="00E27DA3" w:rsidRDefault="00E27DA3" w:rsidP="00E27DA3">
      <w:pPr>
        <w:spacing w:afterLines="50" w:after="156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E27DA3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F</w:t>
      </w:r>
      <w:r w:rsidRPr="00E27DA3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or n1/B1)</w:t>
      </w:r>
    </w:p>
    <w:p w14:paraId="4F4ACEFB" w14:textId="77777777" w:rsidR="00E27DA3" w:rsidRPr="00E27DA3" w:rsidRDefault="00E27DA3" w:rsidP="00E27DA3">
      <w:pPr>
        <w:numPr>
          <w:ilvl w:val="0"/>
          <w:numId w:val="41"/>
        </w:numPr>
        <w:jc w:val="left"/>
        <w:rPr>
          <w:rFonts w:ascii="Times New Roman" w:hAnsi="Times New Roman" w:cs="Times New Roman"/>
          <w:b/>
          <w:bCs/>
          <w:i/>
          <w:iCs/>
        </w:rPr>
      </w:pPr>
      <w:r w:rsidRPr="00E27DA3">
        <w:rPr>
          <w:rFonts w:ascii="Times New Roman" w:hAnsi="Times New Roman" w:cs="Times New Roman"/>
          <w:b/>
          <w:bCs/>
          <w:i/>
          <w:iCs/>
        </w:rPr>
        <w:t xml:space="preserve">BW = 5MHz </w:t>
      </w:r>
    </w:p>
    <w:p w14:paraId="03F34ADB" w14:textId="77777777" w:rsidR="00E27DA3" w:rsidRPr="00E27DA3" w:rsidRDefault="00E27DA3" w:rsidP="00E27DA3">
      <w:pPr>
        <w:numPr>
          <w:ilvl w:val="2"/>
          <w:numId w:val="36"/>
        </w:numPr>
        <w:jc w:val="left"/>
        <w:rPr>
          <w:rFonts w:ascii="Times New Roman" w:hAnsi="Times New Roman" w:cs="Times New Roman"/>
          <w:b/>
          <w:bCs/>
          <w:i/>
          <w:iCs/>
        </w:rPr>
      </w:pPr>
      <w:r w:rsidRPr="00E27DA3">
        <w:rPr>
          <w:rFonts w:ascii="Times New Roman" w:hAnsi="Times New Roman" w:cs="Times New Roman"/>
          <w:b/>
          <w:bCs/>
          <w:i/>
          <w:iCs/>
        </w:rPr>
        <w:t>1884.5-1910.0 MHz: -30 dBm/MHz</w:t>
      </w:r>
    </w:p>
    <w:p w14:paraId="278B549B" w14:textId="77777777" w:rsidR="00E27DA3" w:rsidRPr="00E27DA3" w:rsidRDefault="00E27DA3" w:rsidP="00E27DA3">
      <w:pPr>
        <w:numPr>
          <w:ilvl w:val="2"/>
          <w:numId w:val="36"/>
        </w:numPr>
        <w:jc w:val="left"/>
        <w:rPr>
          <w:rFonts w:ascii="Times New Roman" w:hAnsi="Times New Roman" w:cs="Times New Roman"/>
          <w:b/>
          <w:bCs/>
          <w:i/>
          <w:iCs/>
        </w:rPr>
      </w:pPr>
      <w:r w:rsidRPr="00E27DA3">
        <w:rPr>
          <w:rFonts w:ascii="Times New Roman" w:hAnsi="Times New Roman" w:cs="Times New Roman"/>
          <w:b/>
          <w:bCs/>
          <w:i/>
          <w:iCs/>
        </w:rPr>
        <w:t>1910.0-1915.7 MHz: -25 dBm/MHz</w:t>
      </w:r>
    </w:p>
    <w:p w14:paraId="273975C2" w14:textId="77777777" w:rsidR="00E27DA3" w:rsidRPr="00E27DA3" w:rsidRDefault="00E27DA3" w:rsidP="00E27DA3">
      <w:pPr>
        <w:numPr>
          <w:ilvl w:val="0"/>
          <w:numId w:val="41"/>
        </w:numPr>
        <w:jc w:val="left"/>
        <w:rPr>
          <w:rFonts w:ascii="Times New Roman" w:hAnsi="Times New Roman" w:cs="Times New Roman"/>
          <w:b/>
          <w:bCs/>
          <w:i/>
          <w:iCs/>
        </w:rPr>
      </w:pPr>
      <w:r w:rsidRPr="00E27DA3">
        <w:rPr>
          <w:rFonts w:ascii="Times New Roman" w:hAnsi="Times New Roman" w:cs="Times New Roman"/>
          <w:b/>
          <w:bCs/>
          <w:i/>
          <w:iCs/>
        </w:rPr>
        <w:t xml:space="preserve">BW = 10/15/20MHz </w:t>
      </w:r>
    </w:p>
    <w:p w14:paraId="626756D6" w14:textId="77777777" w:rsidR="00E27DA3" w:rsidRPr="00E27DA3" w:rsidRDefault="00E27DA3" w:rsidP="00E27DA3">
      <w:pPr>
        <w:numPr>
          <w:ilvl w:val="2"/>
          <w:numId w:val="36"/>
        </w:numPr>
        <w:jc w:val="left"/>
        <w:rPr>
          <w:rFonts w:ascii="Times New Roman" w:hAnsi="Times New Roman" w:cs="Times New Roman"/>
          <w:b/>
          <w:bCs/>
          <w:i/>
          <w:iCs/>
        </w:rPr>
      </w:pPr>
      <w:r w:rsidRPr="00E27DA3">
        <w:rPr>
          <w:rFonts w:ascii="Times New Roman" w:hAnsi="Times New Roman" w:cs="Times New Roman"/>
          <w:b/>
          <w:bCs/>
          <w:i/>
          <w:iCs/>
        </w:rPr>
        <w:t>1884.5-1906.6 MHz: -30 dBm/MHz</w:t>
      </w:r>
    </w:p>
    <w:p w14:paraId="317B34E6" w14:textId="77777777" w:rsidR="00E27DA3" w:rsidRPr="00E27DA3" w:rsidRDefault="00E27DA3" w:rsidP="00E27DA3">
      <w:pPr>
        <w:numPr>
          <w:ilvl w:val="2"/>
          <w:numId w:val="36"/>
        </w:numPr>
        <w:jc w:val="left"/>
        <w:rPr>
          <w:rFonts w:ascii="Times New Roman" w:hAnsi="Times New Roman" w:cs="Times New Roman"/>
          <w:b/>
          <w:bCs/>
          <w:i/>
          <w:iCs/>
        </w:rPr>
      </w:pPr>
      <w:r w:rsidRPr="00E27DA3">
        <w:rPr>
          <w:rFonts w:ascii="Times New Roman" w:hAnsi="Times New Roman" w:cs="Times New Roman"/>
          <w:b/>
          <w:bCs/>
          <w:i/>
          <w:iCs/>
        </w:rPr>
        <w:t>1906.6-1915.7 MHz: -25 dBm/MHz</w:t>
      </w:r>
    </w:p>
    <w:p w14:paraId="5EA91745" w14:textId="77777777" w:rsidR="00E27DA3" w:rsidRPr="00E27DA3" w:rsidRDefault="00E27DA3" w:rsidP="00E27DA3">
      <w:pPr>
        <w:spacing w:afterLines="50" w:after="156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E27DA3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F</w:t>
      </w:r>
      <w:r w:rsidRPr="00E27DA3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or other bands)</w:t>
      </w:r>
    </w:p>
    <w:p w14:paraId="3745AEC1" w14:textId="7761807B" w:rsidR="00E27DA3" w:rsidRPr="00E27DA3" w:rsidRDefault="00E27DA3" w:rsidP="00E27DA3">
      <w:pPr>
        <w:pStyle w:val="a8"/>
        <w:numPr>
          <w:ilvl w:val="0"/>
          <w:numId w:val="39"/>
        </w:numPr>
        <w:ind w:firstLineChars="0"/>
        <w:rPr>
          <w:rFonts w:ascii="Times New Roman" w:hAnsi="Times New Roman" w:cs="Times New Roman"/>
          <w:b/>
          <w:bCs/>
          <w:i/>
          <w:iCs/>
        </w:rPr>
      </w:pPr>
      <w:r w:rsidRPr="00E27DA3">
        <w:rPr>
          <w:rFonts w:ascii="Times New Roman" w:hAnsi="Times New Roman" w:cs="Times New Roman"/>
          <w:b/>
          <w:bCs/>
          <w:i/>
          <w:iCs/>
        </w:rPr>
        <w:t>1884.5-1915.7 MHz: -30 dBm/MHz</w:t>
      </w:r>
    </w:p>
    <w:p w14:paraId="6362AB45" w14:textId="29F3DFE7" w:rsidR="000C01AD" w:rsidRPr="003638EF" w:rsidRDefault="000C01AD" w:rsidP="000C01AD">
      <w:pPr>
        <w:spacing w:afterLines="50" w:after="156"/>
        <w:rPr>
          <w:rFonts w:ascii="Times New Roman" w:eastAsia="ＭＳ 明朝" w:hAnsi="Times New Roman" w:cs="Times New Roman"/>
          <w:b/>
          <w:bCs/>
          <w:lang w:eastAsia="ja-JP"/>
        </w:rPr>
      </w:pPr>
      <w:r>
        <w:rPr>
          <w:rFonts w:ascii="Times New Roman" w:hAnsi="Times New Roman" w:cs="Times New Roman"/>
          <w:b/>
          <w:bCs/>
          <w:i/>
          <w:iCs/>
        </w:rPr>
        <w:t>Proposal 1:</w:t>
      </w:r>
      <w:r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 </w:t>
      </w:r>
      <w:r w:rsidRPr="00B32C5B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Invite reevaluation/simulation for modified NS_05</w:t>
      </w:r>
      <w:r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 and </w:t>
      </w:r>
      <w:r w:rsidRPr="00B32C5B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NS_05U for </w:t>
      </w:r>
      <w:r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n1 </w:t>
      </w:r>
      <w:r w:rsidRPr="00B32C5B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PC3 and PC2</w:t>
      </w:r>
      <w:r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 </w:t>
      </w:r>
      <w:r w:rsidRPr="00B32C5B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for RAN4#113 Nov. A-MPR is reevaluated for the following limits and for channel positions in </w:t>
      </w:r>
      <w:r w:rsidR="003E5E85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figure 1 and 2</w:t>
      </w:r>
      <w:r w:rsidRPr="00B32C5B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.</w:t>
      </w:r>
      <w:r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br/>
      </w:r>
      <w:r w:rsidRPr="00792AFB">
        <w:rPr>
          <w:rFonts w:ascii="Times New Roman" w:eastAsia="ＭＳ 明朝" w:hAnsi="Times New Roman" w:cs="Times New Roman" w:hint="eastAsia"/>
          <w:b/>
          <w:bCs/>
          <w:lang w:eastAsia="ja-JP"/>
        </w:rPr>
        <w:t>F</w:t>
      </w:r>
      <w:r w:rsidRPr="00792AFB">
        <w:rPr>
          <w:rFonts w:ascii="Times New Roman" w:eastAsia="ＭＳ 明朝" w:hAnsi="Times New Roman" w:cs="Times New Roman"/>
          <w:b/>
          <w:bCs/>
          <w:lang w:eastAsia="ja-JP"/>
        </w:rPr>
        <w:t>or n1/B1)</w:t>
      </w:r>
    </w:p>
    <w:p w14:paraId="5B516DBA" w14:textId="77777777" w:rsidR="000C01AD" w:rsidRPr="00026421" w:rsidRDefault="000C01AD" w:rsidP="009E3D24">
      <w:pPr>
        <w:numPr>
          <w:ilvl w:val="0"/>
          <w:numId w:val="40"/>
        </w:numPr>
        <w:jc w:val="left"/>
        <w:rPr>
          <w:rFonts w:ascii="Times New Roman" w:hAnsi="Times New Roman" w:cs="Times New Roman"/>
          <w:b/>
          <w:bCs/>
          <w:i/>
          <w:iCs/>
        </w:rPr>
      </w:pPr>
      <w:r w:rsidRPr="00026421">
        <w:rPr>
          <w:rFonts w:ascii="Times New Roman" w:hAnsi="Times New Roman" w:cs="Times New Roman"/>
          <w:b/>
          <w:bCs/>
          <w:i/>
          <w:iCs/>
        </w:rPr>
        <w:t xml:space="preserve">BW = 5MHz </w:t>
      </w:r>
    </w:p>
    <w:p w14:paraId="5DEB557B" w14:textId="77777777" w:rsidR="000C01AD" w:rsidRPr="00026421" w:rsidRDefault="000C01AD" w:rsidP="000C01AD">
      <w:pPr>
        <w:numPr>
          <w:ilvl w:val="2"/>
          <w:numId w:val="36"/>
        </w:numPr>
        <w:jc w:val="left"/>
        <w:rPr>
          <w:rFonts w:ascii="Times New Roman" w:hAnsi="Times New Roman" w:cs="Times New Roman"/>
          <w:b/>
          <w:bCs/>
          <w:i/>
          <w:iCs/>
        </w:rPr>
      </w:pPr>
      <w:r w:rsidRPr="00026421">
        <w:rPr>
          <w:rFonts w:ascii="Times New Roman" w:hAnsi="Times New Roman" w:cs="Times New Roman"/>
          <w:b/>
          <w:bCs/>
          <w:i/>
          <w:iCs/>
        </w:rPr>
        <w:t>1884.5-1910.0 MHz: -30 dBm/MHz</w:t>
      </w:r>
    </w:p>
    <w:p w14:paraId="283B3284" w14:textId="77777777" w:rsidR="000C01AD" w:rsidRPr="00026421" w:rsidRDefault="000C01AD" w:rsidP="000C01AD">
      <w:pPr>
        <w:numPr>
          <w:ilvl w:val="2"/>
          <w:numId w:val="36"/>
        </w:numPr>
        <w:jc w:val="left"/>
        <w:rPr>
          <w:rFonts w:ascii="Times New Roman" w:hAnsi="Times New Roman" w:cs="Times New Roman"/>
          <w:b/>
          <w:bCs/>
          <w:i/>
          <w:iCs/>
        </w:rPr>
      </w:pPr>
      <w:r w:rsidRPr="00026421">
        <w:rPr>
          <w:rFonts w:ascii="Times New Roman" w:hAnsi="Times New Roman" w:cs="Times New Roman"/>
          <w:b/>
          <w:bCs/>
          <w:i/>
          <w:iCs/>
        </w:rPr>
        <w:t>1910.0-1915.7 MHz: -25 dBm/MHz</w:t>
      </w:r>
    </w:p>
    <w:p w14:paraId="020DBBD6" w14:textId="77777777" w:rsidR="000C01AD" w:rsidRPr="00026421" w:rsidRDefault="000C01AD" w:rsidP="009E3D24">
      <w:pPr>
        <w:numPr>
          <w:ilvl w:val="0"/>
          <w:numId w:val="40"/>
        </w:numPr>
        <w:jc w:val="left"/>
        <w:rPr>
          <w:rFonts w:ascii="Times New Roman" w:hAnsi="Times New Roman" w:cs="Times New Roman"/>
          <w:b/>
          <w:bCs/>
          <w:i/>
          <w:iCs/>
        </w:rPr>
      </w:pPr>
      <w:r w:rsidRPr="00026421">
        <w:rPr>
          <w:rFonts w:ascii="Times New Roman" w:hAnsi="Times New Roman" w:cs="Times New Roman"/>
          <w:b/>
          <w:bCs/>
          <w:i/>
          <w:iCs/>
        </w:rPr>
        <w:lastRenderedPageBreak/>
        <w:t xml:space="preserve">BW = 10/15/20MHz </w:t>
      </w:r>
    </w:p>
    <w:p w14:paraId="63EBB7F6" w14:textId="77777777" w:rsidR="000C01AD" w:rsidRPr="00026421" w:rsidRDefault="000C01AD" w:rsidP="000C01AD">
      <w:pPr>
        <w:numPr>
          <w:ilvl w:val="2"/>
          <w:numId w:val="36"/>
        </w:numPr>
        <w:jc w:val="left"/>
        <w:rPr>
          <w:rFonts w:ascii="Times New Roman" w:hAnsi="Times New Roman" w:cs="Times New Roman"/>
          <w:b/>
          <w:bCs/>
          <w:i/>
          <w:iCs/>
        </w:rPr>
      </w:pPr>
      <w:r w:rsidRPr="00026421">
        <w:rPr>
          <w:rFonts w:ascii="Times New Roman" w:hAnsi="Times New Roman" w:cs="Times New Roman"/>
          <w:b/>
          <w:bCs/>
          <w:i/>
          <w:iCs/>
        </w:rPr>
        <w:t>1884.5-1906.6 MHz: -30 dBm/MHz</w:t>
      </w:r>
    </w:p>
    <w:p w14:paraId="409AFB85" w14:textId="2544A2D7" w:rsidR="000C01AD" w:rsidRPr="009E2601" w:rsidRDefault="000C01AD" w:rsidP="009E3D24">
      <w:pPr>
        <w:numPr>
          <w:ilvl w:val="2"/>
          <w:numId w:val="36"/>
        </w:numPr>
        <w:jc w:val="left"/>
        <w:rPr>
          <w:rFonts w:ascii="Times New Roman" w:hAnsi="Times New Roman" w:cs="Times New Roman"/>
          <w:b/>
          <w:bCs/>
          <w:i/>
          <w:iCs/>
        </w:rPr>
      </w:pPr>
      <w:r w:rsidRPr="00026421">
        <w:rPr>
          <w:rFonts w:ascii="Times New Roman" w:hAnsi="Times New Roman" w:cs="Times New Roman"/>
          <w:b/>
          <w:bCs/>
          <w:i/>
          <w:iCs/>
        </w:rPr>
        <w:t>1906.6-1915.7 MHz: -25 dBm/MHz</w:t>
      </w:r>
    </w:p>
    <w:p w14:paraId="40947BD4" w14:textId="49EADFED" w:rsidR="009E2601" w:rsidRPr="00436771" w:rsidRDefault="009E2601" w:rsidP="001948D8">
      <w:pPr>
        <w:spacing w:afterLines="50" w:after="156"/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Proposal 2: </w:t>
      </w:r>
      <w:r w:rsidR="00EA439A" w:rsidRPr="00EA439A">
        <w:rPr>
          <w:rFonts w:ascii="Times New Roman" w:hAnsi="Times New Roman" w:cs="Times New Roman"/>
          <w:b/>
          <w:bCs/>
          <w:i/>
          <w:iCs/>
        </w:rPr>
        <w:t xml:space="preserve">To introduce new relaxed A-MPR, use </w:t>
      </w:r>
      <w:r w:rsidR="001847C9">
        <w:rPr>
          <w:rFonts w:ascii="Times New Roman" w:hAnsi="Times New Roman" w:cs="Times New Roman"/>
          <w:b/>
          <w:bCs/>
          <w:i/>
          <w:iCs/>
        </w:rPr>
        <w:t>m</w:t>
      </w:r>
      <w:r w:rsidR="00EA439A" w:rsidRPr="00EA439A">
        <w:rPr>
          <w:rFonts w:ascii="Times New Roman" w:hAnsi="Times New Roman" w:cs="Times New Roman"/>
          <w:b/>
          <w:bCs/>
          <w:i/>
          <w:iCs/>
        </w:rPr>
        <w:t>odifiedMPR-behavior and reuse NS_05/NS_05U instead of introducing new NS</w:t>
      </w:r>
      <w:r w:rsidR="00EA439A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.</w:t>
      </w:r>
    </w:p>
    <w:p w14:paraId="24DAD707" w14:textId="5E9BEAD4" w:rsidR="00FF35A0" w:rsidRPr="00FF35A0" w:rsidRDefault="00FF35A0" w:rsidP="001948D8">
      <w:pPr>
        <w:spacing w:afterLines="50" w:after="156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Proposal 3:</w:t>
      </w:r>
      <w:r w:rsidRPr="00B8374A">
        <w:rPr>
          <w:rFonts w:ascii="Arial" w:eastAsia="SimSun" w:hAnsi="Arial" w:cs="Arial"/>
          <w:b/>
          <w:bCs/>
          <w:i/>
          <w:iCs/>
          <w:color w:val="FF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I</w:t>
      </w:r>
      <w:r w:rsidRPr="00B8374A">
        <w:rPr>
          <w:rFonts w:ascii="Times New Roman" w:hAnsi="Times New Roman" w:cs="Times New Roman"/>
          <w:b/>
          <w:bCs/>
          <w:i/>
          <w:iCs/>
        </w:rPr>
        <w:t>f RAN4 can’t conclude n1 PC2 NS_05 and NS_05U related CRs in Feb., RAN4 conclude only n1 PC3 NS_05 and NS_05U related CRs in Feb</w:t>
      </w:r>
      <w:r w:rsidRPr="007E2313">
        <w:rPr>
          <w:rFonts w:ascii="Times New Roman" w:hAnsi="Times New Roman" w:cs="Times New Roman"/>
          <w:b/>
          <w:bCs/>
          <w:i/>
          <w:iCs/>
        </w:rPr>
        <w:t>.</w:t>
      </w:r>
    </w:p>
    <w:p w14:paraId="165A606A" w14:textId="5CFAE270" w:rsidR="00063103" w:rsidRPr="00063103" w:rsidRDefault="00063103" w:rsidP="001948D8">
      <w:pPr>
        <w:spacing w:afterLines="50" w:after="156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Proposal </w:t>
      </w:r>
      <w:r w:rsidR="00FF35A0">
        <w:rPr>
          <w:rFonts w:ascii="Times New Roman" w:hAnsi="Times New Roman" w:cs="Times New Roman"/>
          <w:b/>
          <w:bCs/>
          <w:i/>
          <w:iCs/>
        </w:rPr>
        <w:t>4</w:t>
      </w:r>
      <w:r>
        <w:rPr>
          <w:rFonts w:ascii="Times New Roman" w:hAnsi="Times New Roman" w:cs="Times New Roman"/>
          <w:b/>
          <w:bCs/>
          <w:i/>
          <w:iCs/>
        </w:rPr>
        <w:t xml:space="preserve">: </w:t>
      </w:r>
      <w:r w:rsidRPr="00F15EA1">
        <w:rPr>
          <w:rFonts w:ascii="Times New Roman" w:hAnsi="Times New Roman" w:cs="Times New Roman"/>
          <w:b/>
          <w:bCs/>
          <w:i/>
          <w:iCs/>
        </w:rPr>
        <w:t xml:space="preserve">Discuss whether mandating new n1 NS_05 and NS_05U can be applied from </w:t>
      </w:r>
      <w:r>
        <w:rPr>
          <w:rFonts w:ascii="Times New Roman" w:hAnsi="Times New Roman" w:cs="Times New Roman"/>
          <w:b/>
          <w:bCs/>
          <w:i/>
          <w:iCs/>
        </w:rPr>
        <w:t>Rel-18 or Rel-19</w:t>
      </w:r>
      <w:r w:rsidRPr="00F15EA1">
        <w:rPr>
          <w:rFonts w:ascii="Times New Roman" w:hAnsi="Times New Roman" w:cs="Times New Roman"/>
          <w:b/>
          <w:bCs/>
          <w:i/>
          <w:iCs/>
        </w:rPr>
        <w:t xml:space="preserve"> under up to </w:t>
      </w:r>
      <w:r>
        <w:rPr>
          <w:rFonts w:ascii="Times New Roman" w:hAnsi="Times New Roman" w:cs="Times New Roman"/>
          <w:b/>
          <w:bCs/>
          <w:i/>
          <w:iCs/>
        </w:rPr>
        <w:t>Rel-17</w:t>
      </w:r>
      <w:r w:rsidRPr="00F15EA1">
        <w:rPr>
          <w:rFonts w:ascii="Times New Roman" w:hAnsi="Times New Roman" w:cs="Times New Roman"/>
          <w:b/>
          <w:bCs/>
          <w:i/>
          <w:iCs/>
        </w:rPr>
        <w:t xml:space="preserve"> maintenance AI.</w:t>
      </w:r>
    </w:p>
    <w:p w14:paraId="6ACCBCC6" w14:textId="4406283F" w:rsidR="00063103" w:rsidRPr="00063103" w:rsidRDefault="00063103" w:rsidP="001948D8">
      <w:pPr>
        <w:spacing w:afterLines="50" w:after="156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Proposal </w:t>
      </w:r>
      <w:r w:rsidR="00FF35A0">
        <w:rPr>
          <w:rFonts w:ascii="Times New Roman" w:hAnsi="Times New Roman" w:cs="Times New Roman"/>
          <w:b/>
          <w:bCs/>
          <w:i/>
          <w:iCs/>
        </w:rPr>
        <w:t>5</w:t>
      </w:r>
      <w:r>
        <w:rPr>
          <w:rFonts w:ascii="Times New Roman" w:hAnsi="Times New Roman" w:cs="Times New Roman"/>
          <w:b/>
          <w:bCs/>
          <w:i/>
          <w:iCs/>
        </w:rPr>
        <w:t xml:space="preserve">: </w:t>
      </w:r>
      <w:r w:rsidRPr="00B6363D">
        <w:rPr>
          <w:rFonts w:ascii="Times New Roman" w:hAnsi="Times New Roman" w:cs="Times New Roman"/>
          <w:b/>
          <w:bCs/>
          <w:i/>
          <w:iCs/>
        </w:rPr>
        <w:t>Update n1 common emission requirements in 38.101-1 Table 6.5.3.3.4-1.</w:t>
      </w:r>
    </w:p>
    <w:p w14:paraId="3AE685CC" w14:textId="561D7887" w:rsidR="00063103" w:rsidRPr="00063103" w:rsidRDefault="00063103" w:rsidP="001948D8">
      <w:pPr>
        <w:spacing w:afterLines="50" w:after="156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Proposal </w:t>
      </w:r>
      <w:r w:rsidR="00FF35A0">
        <w:rPr>
          <w:rFonts w:ascii="Times New Roman" w:hAnsi="Times New Roman" w:cs="Times New Roman"/>
          <w:b/>
          <w:bCs/>
          <w:i/>
          <w:iCs/>
        </w:rPr>
        <w:t>6</w:t>
      </w:r>
      <w:r>
        <w:rPr>
          <w:rFonts w:ascii="Times New Roman" w:hAnsi="Times New Roman" w:cs="Times New Roman"/>
          <w:b/>
          <w:bCs/>
          <w:i/>
          <w:iCs/>
        </w:rPr>
        <w:t xml:space="preserve">: </w:t>
      </w:r>
      <w:r w:rsidRPr="00803332">
        <w:rPr>
          <w:rFonts w:ascii="Times New Roman" w:hAnsi="Times New Roman" w:cs="Times New Roman"/>
          <w:b/>
          <w:bCs/>
          <w:i/>
          <w:iCs/>
        </w:rPr>
        <w:t>Update spurious emission for UE coexistence and for NR CA in 38.101-1 and for EN-DC 38.101-3.</w:t>
      </w:r>
    </w:p>
    <w:p w14:paraId="35F12E9A" w14:textId="0E387E82" w:rsidR="00063103" w:rsidRDefault="00063103" w:rsidP="001948D8">
      <w:pPr>
        <w:spacing w:afterLines="50" w:after="156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Proposal </w:t>
      </w:r>
      <w:r w:rsidR="00FF35A0">
        <w:rPr>
          <w:rFonts w:ascii="Times New Roman" w:hAnsi="Times New Roman" w:cs="Times New Roman"/>
          <w:b/>
          <w:bCs/>
          <w:i/>
          <w:iCs/>
        </w:rPr>
        <w:t>7</w:t>
      </w:r>
      <w:r>
        <w:rPr>
          <w:rFonts w:ascii="Times New Roman" w:hAnsi="Times New Roman" w:cs="Times New Roman"/>
          <w:b/>
          <w:bCs/>
          <w:i/>
          <w:iCs/>
        </w:rPr>
        <w:t xml:space="preserve">: </w:t>
      </w:r>
      <w:r w:rsidRPr="00330FF2">
        <w:rPr>
          <w:rFonts w:ascii="Times New Roman" w:hAnsi="Times New Roman" w:cs="Times New Roman"/>
          <w:b/>
          <w:bCs/>
          <w:i/>
          <w:iCs/>
        </w:rPr>
        <w:t>Update B1 common emission requirements in 36.101-1 Table 6.6.3.3.1.</w:t>
      </w:r>
    </w:p>
    <w:p w14:paraId="05A77A80" w14:textId="02E7A755" w:rsidR="00FF35A0" w:rsidRPr="00063103" w:rsidRDefault="00FF35A0" w:rsidP="001948D8">
      <w:pPr>
        <w:spacing w:afterLines="50" w:after="156"/>
        <w:rPr>
          <w:rFonts w:ascii="Times New Roman" w:hAnsi="Times New Roman" w:cs="Times New Roman"/>
          <w:b/>
          <w:bCs/>
          <w:i/>
          <w:iCs/>
        </w:rPr>
      </w:pPr>
      <w:r w:rsidRPr="00FF35A0">
        <w:rPr>
          <w:rFonts w:ascii="Times New Roman" w:hAnsi="Times New Roman" w:cs="Times New Roman"/>
          <w:b/>
          <w:bCs/>
          <w:i/>
          <w:iCs/>
        </w:rPr>
        <w:t>Observation 2: If companies can confirm this understanding, RAN2 can fix it from Rel-16 in which this IE was introduced.</w:t>
      </w:r>
    </w:p>
    <w:p w14:paraId="0AFBCA02" w14:textId="77777777" w:rsidR="00C15595" w:rsidRPr="00A43470" w:rsidRDefault="00C15595" w:rsidP="00C15595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4. Reference</w:t>
      </w:r>
    </w:p>
    <w:p w14:paraId="78816A71" w14:textId="50092825" w:rsidR="00C15595" w:rsidRDefault="00C15595" w:rsidP="00663556">
      <w:r>
        <w:rPr>
          <w:rFonts w:hint="eastAsia"/>
        </w:rPr>
        <w:t>[</w:t>
      </w:r>
      <w:r>
        <w:t xml:space="preserve">1] </w:t>
      </w:r>
      <w:r w:rsidR="006B7DDF" w:rsidRPr="006B7DDF">
        <w:t>R4-1803744 NR A-MPR evaluation scenarios for n1 and n8 for Japan, RAN4#86bis</w:t>
      </w:r>
    </w:p>
    <w:p w14:paraId="3CC52865" w14:textId="083413CC" w:rsidR="00C85929" w:rsidRPr="00C85929" w:rsidRDefault="00C85929" w:rsidP="00663556">
      <w:r>
        <w:rPr>
          <w:rFonts w:hint="eastAsia"/>
        </w:rPr>
        <w:t>[</w:t>
      </w:r>
      <w:r>
        <w:t xml:space="preserve">2] </w:t>
      </w:r>
      <w:r w:rsidR="00A86639" w:rsidRPr="00A86639">
        <w:t>R4-2415439</w:t>
      </w:r>
      <w:r w:rsidRPr="006B7DDF">
        <w:t xml:space="preserve"> NR A-MPR evaluation scenarios for n1 for Japan, RAN4#</w:t>
      </w:r>
      <w:r w:rsidR="009D268D">
        <w:t>112</w:t>
      </w:r>
      <w:r w:rsidRPr="006B7DDF">
        <w:t>bis</w:t>
      </w:r>
    </w:p>
    <w:sectPr w:rsidR="00C85929" w:rsidRPr="00C859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40A2F4" w14:textId="77777777" w:rsidR="00DB6BFD" w:rsidRDefault="00DB6BFD" w:rsidP="00663556">
      <w:r>
        <w:separator/>
      </w:r>
    </w:p>
  </w:endnote>
  <w:endnote w:type="continuationSeparator" w:id="0">
    <w:p w14:paraId="6B9A4124" w14:textId="77777777" w:rsidR="00DB6BFD" w:rsidRDefault="00DB6BFD" w:rsidP="00663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inherit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CF1C2" w14:textId="77777777" w:rsidR="00DB6BFD" w:rsidRDefault="00DB6BFD" w:rsidP="00663556">
      <w:r>
        <w:separator/>
      </w:r>
    </w:p>
  </w:footnote>
  <w:footnote w:type="continuationSeparator" w:id="0">
    <w:p w14:paraId="05F73E05" w14:textId="77777777" w:rsidR="00DB6BFD" w:rsidRDefault="00DB6BFD" w:rsidP="006635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835B3"/>
    <w:multiLevelType w:val="hybridMultilevel"/>
    <w:tmpl w:val="B5D683CA"/>
    <w:lvl w:ilvl="0" w:tplc="4F9689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F6EB8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E2C26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B0E6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1AB0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B481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A71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CA1D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5C74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4958A0"/>
    <w:multiLevelType w:val="hybridMultilevel"/>
    <w:tmpl w:val="88EC6CA2"/>
    <w:lvl w:ilvl="0" w:tplc="BAF6EB8C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</w:lvl>
    <w:lvl w:ilvl="1" w:tplc="04090017" w:tentative="1">
      <w:start w:val="1"/>
      <w:numFmt w:val="aiueoFullWidth"/>
      <w:lvlText w:val="(%2)"/>
      <w:lvlJc w:val="left"/>
      <w:pPr>
        <w:ind w:left="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620" w:hanging="420"/>
      </w:pPr>
    </w:lvl>
    <w:lvl w:ilvl="3" w:tplc="0409000F" w:tentative="1">
      <w:start w:val="1"/>
      <w:numFmt w:val="decimal"/>
      <w:lvlText w:val="%4."/>
      <w:lvlJc w:val="left"/>
      <w:pPr>
        <w:ind w:left="1040" w:hanging="420"/>
      </w:pPr>
    </w:lvl>
    <w:lvl w:ilvl="4" w:tplc="04090017" w:tentative="1">
      <w:start w:val="1"/>
      <w:numFmt w:val="aiueoFullWidth"/>
      <w:lvlText w:val="(%5)"/>
      <w:lvlJc w:val="left"/>
      <w:pPr>
        <w:ind w:left="1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1880" w:hanging="420"/>
      </w:pPr>
    </w:lvl>
    <w:lvl w:ilvl="6" w:tplc="0409000F" w:tentative="1">
      <w:start w:val="1"/>
      <w:numFmt w:val="decimal"/>
      <w:lvlText w:val="%7."/>
      <w:lvlJc w:val="left"/>
      <w:pPr>
        <w:ind w:left="2300" w:hanging="420"/>
      </w:pPr>
    </w:lvl>
    <w:lvl w:ilvl="7" w:tplc="04090017" w:tentative="1">
      <w:start w:val="1"/>
      <w:numFmt w:val="aiueoFullWidth"/>
      <w:lvlText w:val="(%8)"/>
      <w:lvlJc w:val="left"/>
      <w:pPr>
        <w:ind w:left="2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3140" w:hanging="420"/>
      </w:pPr>
    </w:lvl>
  </w:abstractNum>
  <w:abstractNum w:abstractNumId="2" w15:restartNumberingAfterBreak="0">
    <w:nsid w:val="04206CF1"/>
    <w:multiLevelType w:val="hybridMultilevel"/>
    <w:tmpl w:val="35DA6626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522287C"/>
    <w:multiLevelType w:val="hybridMultilevel"/>
    <w:tmpl w:val="D3F85B8E"/>
    <w:lvl w:ilvl="0" w:tplc="D3EC7F7C">
      <w:start w:val="1"/>
      <w:numFmt w:val="decimal"/>
      <w:lvlText w:val="3-%1)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4" w15:restartNumberingAfterBreak="0">
    <w:nsid w:val="0EE10614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5" w15:restartNumberingAfterBreak="0">
    <w:nsid w:val="11052121"/>
    <w:multiLevelType w:val="hybridMultilevel"/>
    <w:tmpl w:val="2C541998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2F455F7"/>
    <w:multiLevelType w:val="multilevel"/>
    <w:tmpl w:val="2FBCAC9C"/>
    <w:lvl w:ilvl="0">
      <w:start w:val="1"/>
      <w:numFmt w:val="decimal"/>
      <w:lvlText w:val="2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7" w15:restartNumberingAfterBreak="0">
    <w:nsid w:val="130E2208"/>
    <w:multiLevelType w:val="hybridMultilevel"/>
    <w:tmpl w:val="F3FA853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ACD5330"/>
    <w:multiLevelType w:val="hybridMultilevel"/>
    <w:tmpl w:val="35460D12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B182D47"/>
    <w:multiLevelType w:val="hybridMultilevel"/>
    <w:tmpl w:val="88049EB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B7170C8"/>
    <w:multiLevelType w:val="hybridMultilevel"/>
    <w:tmpl w:val="D5FEE976"/>
    <w:lvl w:ilvl="0" w:tplc="04090015">
      <w:start w:val="1"/>
      <w:numFmt w:val="upperLetter"/>
      <w:lvlText w:val="%1)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1BEF5E85"/>
    <w:multiLevelType w:val="hybridMultilevel"/>
    <w:tmpl w:val="ABD0B4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DE47A66"/>
    <w:multiLevelType w:val="hybridMultilevel"/>
    <w:tmpl w:val="000640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EF31309"/>
    <w:multiLevelType w:val="hybridMultilevel"/>
    <w:tmpl w:val="E8AE201A"/>
    <w:lvl w:ilvl="0" w:tplc="07C43D9E">
      <w:start w:val="3"/>
      <w:numFmt w:val="bullet"/>
      <w:lvlText w:val="-"/>
      <w:lvlJc w:val="left"/>
      <w:pPr>
        <w:ind w:left="468" w:hanging="360"/>
      </w:pPr>
      <w:rPr>
        <w:rFonts w:ascii="Times New Roman" w:eastAsiaTheme="minorEastAsia" w:hAnsi="Times New Roman" w:cs="Times New Roman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94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8" w:hanging="420"/>
      </w:pPr>
      <w:rPr>
        <w:rFonts w:ascii="Wingdings" w:hAnsi="Wingdings" w:hint="default"/>
      </w:rPr>
    </w:lvl>
  </w:abstractNum>
  <w:abstractNum w:abstractNumId="14" w15:restartNumberingAfterBreak="0">
    <w:nsid w:val="20E113F6"/>
    <w:multiLevelType w:val="hybridMultilevel"/>
    <w:tmpl w:val="F12A6AAE"/>
    <w:lvl w:ilvl="0" w:tplc="C5389DDE">
      <w:start w:val="1"/>
      <w:numFmt w:val="decimal"/>
      <w:lvlText w:val="2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15328EF"/>
    <w:multiLevelType w:val="hybridMultilevel"/>
    <w:tmpl w:val="2150495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1E161D8"/>
    <w:multiLevelType w:val="hybridMultilevel"/>
    <w:tmpl w:val="E834A280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223C136A"/>
    <w:multiLevelType w:val="hybridMultilevel"/>
    <w:tmpl w:val="F47CD02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5957065"/>
    <w:multiLevelType w:val="multilevel"/>
    <w:tmpl w:val="2FBCAC9C"/>
    <w:lvl w:ilvl="0">
      <w:start w:val="1"/>
      <w:numFmt w:val="decimal"/>
      <w:lvlText w:val="2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9" w15:restartNumberingAfterBreak="0">
    <w:nsid w:val="26A248B7"/>
    <w:multiLevelType w:val="hybridMultilevel"/>
    <w:tmpl w:val="AA90C742"/>
    <w:lvl w:ilvl="0" w:tplc="BAF6EB8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0" w15:restartNumberingAfterBreak="0">
    <w:nsid w:val="2D083E14"/>
    <w:multiLevelType w:val="hybridMultilevel"/>
    <w:tmpl w:val="78247E2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0B8383D"/>
    <w:multiLevelType w:val="hybridMultilevel"/>
    <w:tmpl w:val="00B8E4F0"/>
    <w:lvl w:ilvl="0" w:tplc="0986D43A">
      <w:start w:val="1"/>
      <w:numFmt w:val="bullet"/>
      <w:lvlText w:val="⁃"/>
      <w:lvlJc w:val="left"/>
      <w:pPr>
        <w:ind w:left="420" w:hanging="420"/>
      </w:pPr>
      <w:rPr>
        <w:rFonts w:ascii="メイリオ" w:eastAsia="メイリオ" w:hAnsi="メイリオ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752129A"/>
    <w:multiLevelType w:val="hybridMultilevel"/>
    <w:tmpl w:val="420408A4"/>
    <w:lvl w:ilvl="0" w:tplc="4F9689F4">
      <w:start w:val="1"/>
      <w:numFmt w:val="bullet"/>
      <w:lvlText w:val="•"/>
      <w:lvlJc w:val="left"/>
      <w:pPr>
        <w:ind w:left="1520" w:hanging="44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96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4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8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6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0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40"/>
      </w:pPr>
      <w:rPr>
        <w:rFonts w:ascii="Wingdings" w:hAnsi="Wingdings" w:hint="default"/>
      </w:rPr>
    </w:lvl>
  </w:abstractNum>
  <w:abstractNum w:abstractNumId="25" w15:restartNumberingAfterBreak="0">
    <w:nsid w:val="382B13DD"/>
    <w:multiLevelType w:val="hybridMultilevel"/>
    <w:tmpl w:val="5C9ADB42"/>
    <w:lvl w:ilvl="0" w:tplc="BAF6EB8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6" w15:restartNumberingAfterBreak="0">
    <w:nsid w:val="387F2913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7" w15:restartNumberingAfterBreak="0">
    <w:nsid w:val="40356F27"/>
    <w:multiLevelType w:val="hybridMultilevel"/>
    <w:tmpl w:val="D91EEC78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413664D5"/>
    <w:multiLevelType w:val="hybridMultilevel"/>
    <w:tmpl w:val="41CE0D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C982607"/>
    <w:multiLevelType w:val="hybridMultilevel"/>
    <w:tmpl w:val="1F50C0D8"/>
    <w:lvl w:ilvl="0" w:tplc="04090015">
      <w:start w:val="1"/>
      <w:numFmt w:val="upperLetter"/>
      <w:lvlText w:val="%1)"/>
      <w:lvlJc w:val="left"/>
      <w:pPr>
        <w:ind w:left="860" w:hanging="440"/>
      </w:pPr>
    </w:lvl>
    <w:lvl w:ilvl="1" w:tplc="04090017" w:tentative="1">
      <w:start w:val="1"/>
      <w:numFmt w:val="aiueoFullWidth"/>
      <w:lvlText w:val="(%2)"/>
      <w:lvlJc w:val="left"/>
      <w:pPr>
        <w:ind w:left="13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7" w:tentative="1">
      <w:start w:val="1"/>
      <w:numFmt w:val="aiueoFullWidth"/>
      <w:lvlText w:val="(%5)"/>
      <w:lvlJc w:val="left"/>
      <w:pPr>
        <w:ind w:left="262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7" w:tentative="1">
      <w:start w:val="1"/>
      <w:numFmt w:val="aiueoFullWidth"/>
      <w:lvlText w:val="(%8)"/>
      <w:lvlJc w:val="left"/>
      <w:pPr>
        <w:ind w:left="39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80" w:hanging="440"/>
      </w:pPr>
    </w:lvl>
  </w:abstractNum>
  <w:abstractNum w:abstractNumId="31" w15:restartNumberingAfterBreak="0">
    <w:nsid w:val="58B73482"/>
    <w:multiLevelType w:val="hybridMultilevel"/>
    <w:tmpl w:val="71CAEC8C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3B976F8"/>
    <w:multiLevelType w:val="hybridMultilevel"/>
    <w:tmpl w:val="9E16180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7561898"/>
    <w:multiLevelType w:val="hybridMultilevel"/>
    <w:tmpl w:val="E7F8B73A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9BBC1458">
      <w:start w:val="1"/>
      <w:numFmt w:val="bullet"/>
      <w:lvlText w:val="•"/>
      <w:lvlJc w:val="left"/>
      <w:pPr>
        <w:ind w:left="880" w:hanging="440"/>
      </w:pPr>
      <w:rPr>
        <w:rFonts w:ascii="Arial" w:hAnsi="Arial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6B893DED"/>
    <w:multiLevelType w:val="hybridMultilevel"/>
    <w:tmpl w:val="F53C912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542262E"/>
    <w:multiLevelType w:val="hybridMultilevel"/>
    <w:tmpl w:val="5C9ADB42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6" w15:restartNumberingAfterBreak="0">
    <w:nsid w:val="7BC8757C"/>
    <w:multiLevelType w:val="hybridMultilevel"/>
    <w:tmpl w:val="D25489E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D895746"/>
    <w:multiLevelType w:val="hybridMultilevel"/>
    <w:tmpl w:val="AB240730"/>
    <w:lvl w:ilvl="0" w:tplc="04090003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74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8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20" w:hanging="440"/>
      </w:pPr>
      <w:rPr>
        <w:rFonts w:ascii="Wingdings" w:hAnsi="Wingdings" w:hint="default"/>
      </w:rPr>
    </w:lvl>
  </w:abstractNum>
  <w:abstractNum w:abstractNumId="38" w15:restartNumberingAfterBreak="0">
    <w:nsid w:val="7DA45FAF"/>
    <w:multiLevelType w:val="hybridMultilevel"/>
    <w:tmpl w:val="6DD03A0A"/>
    <w:lvl w:ilvl="0" w:tplc="94D64E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DB5521F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0" w15:restartNumberingAfterBreak="0">
    <w:nsid w:val="7FF41AFE"/>
    <w:multiLevelType w:val="hybridMultilevel"/>
    <w:tmpl w:val="D7B8388A"/>
    <w:lvl w:ilvl="0" w:tplc="04090003">
      <w:start w:val="1"/>
      <w:numFmt w:val="bullet"/>
      <w:lvlText w:val=""/>
      <w:lvlJc w:val="left"/>
      <w:pPr>
        <w:ind w:left="86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3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40"/>
      </w:pPr>
      <w:rPr>
        <w:rFonts w:ascii="Wingdings" w:hAnsi="Wingdings" w:hint="default"/>
      </w:rPr>
    </w:lvl>
  </w:abstractNum>
  <w:num w:numId="1" w16cid:durableId="10226712">
    <w:abstractNumId w:val="38"/>
  </w:num>
  <w:num w:numId="2" w16cid:durableId="198516051">
    <w:abstractNumId w:val="22"/>
  </w:num>
  <w:num w:numId="3" w16cid:durableId="2046171235">
    <w:abstractNumId w:val="18"/>
  </w:num>
  <w:num w:numId="4" w16cid:durableId="92944926">
    <w:abstractNumId w:val="21"/>
  </w:num>
  <w:num w:numId="5" w16cid:durableId="1923486027">
    <w:abstractNumId w:val="4"/>
  </w:num>
  <w:num w:numId="6" w16cid:durableId="1428034689">
    <w:abstractNumId w:val="39"/>
  </w:num>
  <w:num w:numId="7" w16cid:durableId="1422724443">
    <w:abstractNumId w:val="6"/>
  </w:num>
  <w:num w:numId="8" w16cid:durableId="504057913">
    <w:abstractNumId w:val="26"/>
  </w:num>
  <w:num w:numId="9" w16cid:durableId="1354071098">
    <w:abstractNumId w:val="27"/>
  </w:num>
  <w:num w:numId="10" w16cid:durableId="1612977726">
    <w:abstractNumId w:val="16"/>
  </w:num>
  <w:num w:numId="11" w16cid:durableId="176772293">
    <w:abstractNumId w:val="3"/>
  </w:num>
  <w:num w:numId="12" w16cid:durableId="1473475350">
    <w:abstractNumId w:val="14"/>
  </w:num>
  <w:num w:numId="13" w16cid:durableId="1884054215">
    <w:abstractNumId w:val="8"/>
  </w:num>
  <w:num w:numId="14" w16cid:durableId="472798790">
    <w:abstractNumId w:val="5"/>
  </w:num>
  <w:num w:numId="15" w16cid:durableId="108285975">
    <w:abstractNumId w:val="2"/>
  </w:num>
  <w:num w:numId="16" w16cid:durableId="442499873">
    <w:abstractNumId w:val="28"/>
  </w:num>
  <w:num w:numId="17" w16cid:durableId="1223711570">
    <w:abstractNumId w:val="12"/>
  </w:num>
  <w:num w:numId="18" w16cid:durableId="1856766152">
    <w:abstractNumId w:val="23"/>
  </w:num>
  <w:num w:numId="19" w16cid:durableId="1060328354">
    <w:abstractNumId w:val="40"/>
  </w:num>
  <w:num w:numId="20" w16cid:durableId="612060474">
    <w:abstractNumId w:val="37"/>
  </w:num>
  <w:num w:numId="21" w16cid:durableId="345330173">
    <w:abstractNumId w:val="13"/>
  </w:num>
  <w:num w:numId="22" w16cid:durableId="1603874076">
    <w:abstractNumId w:val="20"/>
  </w:num>
  <w:num w:numId="23" w16cid:durableId="1792896096">
    <w:abstractNumId w:val="11"/>
  </w:num>
  <w:num w:numId="24" w16cid:durableId="776753330">
    <w:abstractNumId w:val="9"/>
  </w:num>
  <w:num w:numId="25" w16cid:durableId="788620154">
    <w:abstractNumId w:val="32"/>
  </w:num>
  <w:num w:numId="26" w16cid:durableId="968972518">
    <w:abstractNumId w:val="17"/>
  </w:num>
  <w:num w:numId="27" w16cid:durableId="315110094">
    <w:abstractNumId w:val="15"/>
  </w:num>
  <w:num w:numId="28" w16cid:durableId="182212618">
    <w:abstractNumId w:val="36"/>
  </w:num>
  <w:num w:numId="29" w16cid:durableId="1469972920">
    <w:abstractNumId w:val="34"/>
  </w:num>
  <w:num w:numId="30" w16cid:durableId="426390228">
    <w:abstractNumId w:val="10"/>
  </w:num>
  <w:num w:numId="31" w16cid:durableId="1498809592">
    <w:abstractNumId w:val="30"/>
  </w:num>
  <w:num w:numId="32" w16cid:durableId="1810783589">
    <w:abstractNumId w:val="29"/>
  </w:num>
  <w:num w:numId="33" w16cid:durableId="1136144988">
    <w:abstractNumId w:val="33"/>
  </w:num>
  <w:num w:numId="34" w16cid:durableId="228542056">
    <w:abstractNumId w:val="7"/>
  </w:num>
  <w:num w:numId="35" w16cid:durableId="1587496884">
    <w:abstractNumId w:val="31"/>
  </w:num>
  <w:num w:numId="36" w16cid:durableId="1946496863">
    <w:abstractNumId w:val="0"/>
  </w:num>
  <w:num w:numId="37" w16cid:durableId="975448122">
    <w:abstractNumId w:val="25"/>
  </w:num>
  <w:num w:numId="38" w16cid:durableId="2145804399">
    <w:abstractNumId w:val="19"/>
  </w:num>
  <w:num w:numId="39" w16cid:durableId="1702824617">
    <w:abstractNumId w:val="24"/>
  </w:num>
  <w:num w:numId="40" w16cid:durableId="387456698">
    <w:abstractNumId w:val="35"/>
  </w:num>
  <w:num w:numId="41" w16cid:durableId="16370280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DateAndTime/>
  <w:bordersDoNotSurroundHeader/>
  <w:bordersDoNotSurroundFooter/>
  <w:proofState w:grammar="clean"/>
  <w:revisionView w:markup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B16"/>
    <w:rsid w:val="0000087A"/>
    <w:rsid w:val="000025E0"/>
    <w:rsid w:val="00003207"/>
    <w:rsid w:val="00003344"/>
    <w:rsid w:val="00003915"/>
    <w:rsid w:val="000046BE"/>
    <w:rsid w:val="000055CA"/>
    <w:rsid w:val="0001032D"/>
    <w:rsid w:val="0001342D"/>
    <w:rsid w:val="00017D4C"/>
    <w:rsid w:val="00020BA2"/>
    <w:rsid w:val="00021344"/>
    <w:rsid w:val="00021AB2"/>
    <w:rsid w:val="000252C3"/>
    <w:rsid w:val="00026421"/>
    <w:rsid w:val="00027228"/>
    <w:rsid w:val="00033420"/>
    <w:rsid w:val="00035AE9"/>
    <w:rsid w:val="000376E9"/>
    <w:rsid w:val="000409F9"/>
    <w:rsid w:val="00041AD6"/>
    <w:rsid w:val="000430A0"/>
    <w:rsid w:val="00043BCD"/>
    <w:rsid w:val="00044520"/>
    <w:rsid w:val="00044F2C"/>
    <w:rsid w:val="00045866"/>
    <w:rsid w:val="00045F3D"/>
    <w:rsid w:val="00050ED3"/>
    <w:rsid w:val="00053699"/>
    <w:rsid w:val="00053B0A"/>
    <w:rsid w:val="0005655D"/>
    <w:rsid w:val="00061CE0"/>
    <w:rsid w:val="00062AFE"/>
    <w:rsid w:val="00063103"/>
    <w:rsid w:val="000635FF"/>
    <w:rsid w:val="00070524"/>
    <w:rsid w:val="00071548"/>
    <w:rsid w:val="0007345E"/>
    <w:rsid w:val="00074221"/>
    <w:rsid w:val="00074BB0"/>
    <w:rsid w:val="00083976"/>
    <w:rsid w:val="00085A2A"/>
    <w:rsid w:val="00086205"/>
    <w:rsid w:val="000873DA"/>
    <w:rsid w:val="00095853"/>
    <w:rsid w:val="00096C75"/>
    <w:rsid w:val="00096FDE"/>
    <w:rsid w:val="000A0981"/>
    <w:rsid w:val="000A29E7"/>
    <w:rsid w:val="000A3428"/>
    <w:rsid w:val="000A5AFA"/>
    <w:rsid w:val="000A6953"/>
    <w:rsid w:val="000A710F"/>
    <w:rsid w:val="000A7157"/>
    <w:rsid w:val="000B13AD"/>
    <w:rsid w:val="000B1D9B"/>
    <w:rsid w:val="000B34CD"/>
    <w:rsid w:val="000B3A99"/>
    <w:rsid w:val="000B4541"/>
    <w:rsid w:val="000B4825"/>
    <w:rsid w:val="000B4FE9"/>
    <w:rsid w:val="000C01AD"/>
    <w:rsid w:val="000C04C6"/>
    <w:rsid w:val="000C0626"/>
    <w:rsid w:val="000D0217"/>
    <w:rsid w:val="000D0590"/>
    <w:rsid w:val="000D1DEA"/>
    <w:rsid w:val="000D33D2"/>
    <w:rsid w:val="000D35EA"/>
    <w:rsid w:val="000D508F"/>
    <w:rsid w:val="000D5134"/>
    <w:rsid w:val="000D53FE"/>
    <w:rsid w:val="000D61FC"/>
    <w:rsid w:val="000D7312"/>
    <w:rsid w:val="000E28E1"/>
    <w:rsid w:val="000E4EB0"/>
    <w:rsid w:val="000E60DB"/>
    <w:rsid w:val="000F3266"/>
    <w:rsid w:val="00102132"/>
    <w:rsid w:val="00103C1B"/>
    <w:rsid w:val="00105464"/>
    <w:rsid w:val="001109CA"/>
    <w:rsid w:val="00111EE1"/>
    <w:rsid w:val="00113C0C"/>
    <w:rsid w:val="00117258"/>
    <w:rsid w:val="001207B1"/>
    <w:rsid w:val="00120BCB"/>
    <w:rsid w:val="00122DB7"/>
    <w:rsid w:val="001239AE"/>
    <w:rsid w:val="0012675C"/>
    <w:rsid w:val="0013119C"/>
    <w:rsid w:val="001320A1"/>
    <w:rsid w:val="00132299"/>
    <w:rsid w:val="0013258D"/>
    <w:rsid w:val="00132B91"/>
    <w:rsid w:val="0013384B"/>
    <w:rsid w:val="00134443"/>
    <w:rsid w:val="0014115B"/>
    <w:rsid w:val="00142162"/>
    <w:rsid w:val="001433FF"/>
    <w:rsid w:val="00143554"/>
    <w:rsid w:val="00144038"/>
    <w:rsid w:val="001473AD"/>
    <w:rsid w:val="00151D7D"/>
    <w:rsid w:val="00152D24"/>
    <w:rsid w:val="00154357"/>
    <w:rsid w:val="0015558B"/>
    <w:rsid w:val="00160CED"/>
    <w:rsid w:val="00164025"/>
    <w:rsid w:val="001715B5"/>
    <w:rsid w:val="001718E4"/>
    <w:rsid w:val="0017402C"/>
    <w:rsid w:val="00176A73"/>
    <w:rsid w:val="00180D3A"/>
    <w:rsid w:val="001847C9"/>
    <w:rsid w:val="00185D4D"/>
    <w:rsid w:val="00185F6E"/>
    <w:rsid w:val="00186AFC"/>
    <w:rsid w:val="00187058"/>
    <w:rsid w:val="00187E6F"/>
    <w:rsid w:val="00191E7E"/>
    <w:rsid w:val="0019250E"/>
    <w:rsid w:val="001945DE"/>
    <w:rsid w:val="001948D8"/>
    <w:rsid w:val="00194BA0"/>
    <w:rsid w:val="00195863"/>
    <w:rsid w:val="001A411A"/>
    <w:rsid w:val="001A5132"/>
    <w:rsid w:val="001A57F1"/>
    <w:rsid w:val="001B3424"/>
    <w:rsid w:val="001B58B5"/>
    <w:rsid w:val="001C3324"/>
    <w:rsid w:val="001C358C"/>
    <w:rsid w:val="001C3A62"/>
    <w:rsid w:val="001C3C8F"/>
    <w:rsid w:val="001C574D"/>
    <w:rsid w:val="001C5B8B"/>
    <w:rsid w:val="001C71B1"/>
    <w:rsid w:val="001D0B08"/>
    <w:rsid w:val="001D1626"/>
    <w:rsid w:val="001D2144"/>
    <w:rsid w:val="001D6567"/>
    <w:rsid w:val="001E23F8"/>
    <w:rsid w:val="001E53ED"/>
    <w:rsid w:val="001E7F63"/>
    <w:rsid w:val="001F0E46"/>
    <w:rsid w:val="001F2422"/>
    <w:rsid w:val="0020075E"/>
    <w:rsid w:val="00203928"/>
    <w:rsid w:val="002041DB"/>
    <w:rsid w:val="0020459E"/>
    <w:rsid w:val="00206F18"/>
    <w:rsid w:val="00211D97"/>
    <w:rsid w:val="00215845"/>
    <w:rsid w:val="00215C26"/>
    <w:rsid w:val="00216C21"/>
    <w:rsid w:val="00217E8D"/>
    <w:rsid w:val="00220BBB"/>
    <w:rsid w:val="0022189A"/>
    <w:rsid w:val="00231C18"/>
    <w:rsid w:val="002330FD"/>
    <w:rsid w:val="0023451F"/>
    <w:rsid w:val="00235725"/>
    <w:rsid w:val="00241388"/>
    <w:rsid w:val="0024177E"/>
    <w:rsid w:val="002419E1"/>
    <w:rsid w:val="00241B34"/>
    <w:rsid w:val="00242AA0"/>
    <w:rsid w:val="00250C60"/>
    <w:rsid w:val="00251888"/>
    <w:rsid w:val="00251A81"/>
    <w:rsid w:val="00251EF9"/>
    <w:rsid w:val="00252240"/>
    <w:rsid w:val="00253AAB"/>
    <w:rsid w:val="00256105"/>
    <w:rsid w:val="00261030"/>
    <w:rsid w:val="00265225"/>
    <w:rsid w:val="0026589A"/>
    <w:rsid w:val="00266A95"/>
    <w:rsid w:val="00267138"/>
    <w:rsid w:val="0027000A"/>
    <w:rsid w:val="00275282"/>
    <w:rsid w:val="00275FCB"/>
    <w:rsid w:val="00277208"/>
    <w:rsid w:val="00277926"/>
    <w:rsid w:val="00277CDD"/>
    <w:rsid w:val="0028000D"/>
    <w:rsid w:val="0028088C"/>
    <w:rsid w:val="00281595"/>
    <w:rsid w:val="002822CF"/>
    <w:rsid w:val="00282E78"/>
    <w:rsid w:val="00285351"/>
    <w:rsid w:val="002930AF"/>
    <w:rsid w:val="002932CF"/>
    <w:rsid w:val="002948A6"/>
    <w:rsid w:val="00296302"/>
    <w:rsid w:val="002A29CA"/>
    <w:rsid w:val="002A2D22"/>
    <w:rsid w:val="002A4AF7"/>
    <w:rsid w:val="002A5908"/>
    <w:rsid w:val="002A6E67"/>
    <w:rsid w:val="002A753B"/>
    <w:rsid w:val="002B1384"/>
    <w:rsid w:val="002B73A3"/>
    <w:rsid w:val="002B7974"/>
    <w:rsid w:val="002C0199"/>
    <w:rsid w:val="002C0E4E"/>
    <w:rsid w:val="002C25C2"/>
    <w:rsid w:val="002D1127"/>
    <w:rsid w:val="002D259D"/>
    <w:rsid w:val="002D2DA8"/>
    <w:rsid w:val="002D3C20"/>
    <w:rsid w:val="002D7E77"/>
    <w:rsid w:val="002E0025"/>
    <w:rsid w:val="002E168B"/>
    <w:rsid w:val="002E199D"/>
    <w:rsid w:val="002E1C8C"/>
    <w:rsid w:val="002E405E"/>
    <w:rsid w:val="002E43DC"/>
    <w:rsid w:val="002E531C"/>
    <w:rsid w:val="002E69D9"/>
    <w:rsid w:val="002F0C72"/>
    <w:rsid w:val="002F681F"/>
    <w:rsid w:val="002F718A"/>
    <w:rsid w:val="002F7C43"/>
    <w:rsid w:val="003032FF"/>
    <w:rsid w:val="003038A4"/>
    <w:rsid w:val="0030391F"/>
    <w:rsid w:val="003047C2"/>
    <w:rsid w:val="00312590"/>
    <w:rsid w:val="0031386C"/>
    <w:rsid w:val="00314D66"/>
    <w:rsid w:val="00315C83"/>
    <w:rsid w:val="00316EC6"/>
    <w:rsid w:val="00320E44"/>
    <w:rsid w:val="00323AD3"/>
    <w:rsid w:val="00323CF0"/>
    <w:rsid w:val="00330927"/>
    <w:rsid w:val="00330FF2"/>
    <w:rsid w:val="00334C15"/>
    <w:rsid w:val="00335B3B"/>
    <w:rsid w:val="00336CD4"/>
    <w:rsid w:val="003435FA"/>
    <w:rsid w:val="00347F49"/>
    <w:rsid w:val="003511D7"/>
    <w:rsid w:val="003541C9"/>
    <w:rsid w:val="00354C97"/>
    <w:rsid w:val="003552D0"/>
    <w:rsid w:val="00357635"/>
    <w:rsid w:val="00362DE2"/>
    <w:rsid w:val="00363246"/>
    <w:rsid w:val="00363561"/>
    <w:rsid w:val="00365641"/>
    <w:rsid w:val="00366230"/>
    <w:rsid w:val="00366E61"/>
    <w:rsid w:val="00367A11"/>
    <w:rsid w:val="00367A83"/>
    <w:rsid w:val="0037194F"/>
    <w:rsid w:val="00375F76"/>
    <w:rsid w:val="00377194"/>
    <w:rsid w:val="00380816"/>
    <w:rsid w:val="003907B0"/>
    <w:rsid w:val="00392B7A"/>
    <w:rsid w:val="00392FEA"/>
    <w:rsid w:val="003959B2"/>
    <w:rsid w:val="00396E2E"/>
    <w:rsid w:val="003973B2"/>
    <w:rsid w:val="003A26D4"/>
    <w:rsid w:val="003A58FB"/>
    <w:rsid w:val="003A691C"/>
    <w:rsid w:val="003A70CC"/>
    <w:rsid w:val="003B1807"/>
    <w:rsid w:val="003B6D7B"/>
    <w:rsid w:val="003C2C14"/>
    <w:rsid w:val="003C3E16"/>
    <w:rsid w:val="003D0B6E"/>
    <w:rsid w:val="003D0EC2"/>
    <w:rsid w:val="003D2598"/>
    <w:rsid w:val="003D2D4A"/>
    <w:rsid w:val="003D5C77"/>
    <w:rsid w:val="003D7532"/>
    <w:rsid w:val="003D7D39"/>
    <w:rsid w:val="003E2A83"/>
    <w:rsid w:val="003E2B74"/>
    <w:rsid w:val="003E31CF"/>
    <w:rsid w:val="003E4766"/>
    <w:rsid w:val="003E5E85"/>
    <w:rsid w:val="003F0DC2"/>
    <w:rsid w:val="003F245C"/>
    <w:rsid w:val="003F269A"/>
    <w:rsid w:val="003F43D1"/>
    <w:rsid w:val="003F483F"/>
    <w:rsid w:val="003F6250"/>
    <w:rsid w:val="003F661C"/>
    <w:rsid w:val="00400987"/>
    <w:rsid w:val="00404261"/>
    <w:rsid w:val="004047D8"/>
    <w:rsid w:val="004049FA"/>
    <w:rsid w:val="0040510B"/>
    <w:rsid w:val="0040699D"/>
    <w:rsid w:val="00412126"/>
    <w:rsid w:val="004121FE"/>
    <w:rsid w:val="00412D0F"/>
    <w:rsid w:val="00413879"/>
    <w:rsid w:val="00415CF6"/>
    <w:rsid w:val="00415D9B"/>
    <w:rsid w:val="00415ECC"/>
    <w:rsid w:val="00416DCF"/>
    <w:rsid w:val="00421C8E"/>
    <w:rsid w:val="004229A3"/>
    <w:rsid w:val="00423C20"/>
    <w:rsid w:val="00430659"/>
    <w:rsid w:val="0043086D"/>
    <w:rsid w:val="00431227"/>
    <w:rsid w:val="0043176E"/>
    <w:rsid w:val="00431B6B"/>
    <w:rsid w:val="004332C7"/>
    <w:rsid w:val="00433F5A"/>
    <w:rsid w:val="00434642"/>
    <w:rsid w:val="00434F77"/>
    <w:rsid w:val="00436771"/>
    <w:rsid w:val="00437474"/>
    <w:rsid w:val="00450E90"/>
    <w:rsid w:val="00452983"/>
    <w:rsid w:val="00462D52"/>
    <w:rsid w:val="00464996"/>
    <w:rsid w:val="004661CB"/>
    <w:rsid w:val="00466F7D"/>
    <w:rsid w:val="004708CE"/>
    <w:rsid w:val="00470CC1"/>
    <w:rsid w:val="004710D5"/>
    <w:rsid w:val="004738D1"/>
    <w:rsid w:val="00476B51"/>
    <w:rsid w:val="00476DBC"/>
    <w:rsid w:val="00480C16"/>
    <w:rsid w:val="00485E2C"/>
    <w:rsid w:val="0048749A"/>
    <w:rsid w:val="00491C27"/>
    <w:rsid w:val="00492283"/>
    <w:rsid w:val="00492E17"/>
    <w:rsid w:val="0049309C"/>
    <w:rsid w:val="0049339F"/>
    <w:rsid w:val="00494A34"/>
    <w:rsid w:val="00495583"/>
    <w:rsid w:val="00495E88"/>
    <w:rsid w:val="004964A1"/>
    <w:rsid w:val="004A003F"/>
    <w:rsid w:val="004A1696"/>
    <w:rsid w:val="004A23DB"/>
    <w:rsid w:val="004B3784"/>
    <w:rsid w:val="004B37CC"/>
    <w:rsid w:val="004B38BD"/>
    <w:rsid w:val="004B3FE3"/>
    <w:rsid w:val="004B6E74"/>
    <w:rsid w:val="004B77E8"/>
    <w:rsid w:val="004B7976"/>
    <w:rsid w:val="004C2C52"/>
    <w:rsid w:val="004C2C59"/>
    <w:rsid w:val="004C371B"/>
    <w:rsid w:val="004C6BC4"/>
    <w:rsid w:val="004C7558"/>
    <w:rsid w:val="004D0555"/>
    <w:rsid w:val="004D6299"/>
    <w:rsid w:val="004D79D8"/>
    <w:rsid w:val="004E0E76"/>
    <w:rsid w:val="004E3977"/>
    <w:rsid w:val="004E6007"/>
    <w:rsid w:val="004E601B"/>
    <w:rsid w:val="004F01CA"/>
    <w:rsid w:val="004F06C5"/>
    <w:rsid w:val="004F10D0"/>
    <w:rsid w:val="004F2356"/>
    <w:rsid w:val="00501BC1"/>
    <w:rsid w:val="0050511E"/>
    <w:rsid w:val="00506FA1"/>
    <w:rsid w:val="00516B6A"/>
    <w:rsid w:val="005203D6"/>
    <w:rsid w:val="00521D66"/>
    <w:rsid w:val="00523C32"/>
    <w:rsid w:val="00526C04"/>
    <w:rsid w:val="00530DA9"/>
    <w:rsid w:val="00533EEA"/>
    <w:rsid w:val="0053431F"/>
    <w:rsid w:val="005343A2"/>
    <w:rsid w:val="00536148"/>
    <w:rsid w:val="00536F98"/>
    <w:rsid w:val="005374EE"/>
    <w:rsid w:val="0053752B"/>
    <w:rsid w:val="00542650"/>
    <w:rsid w:val="0055019C"/>
    <w:rsid w:val="0055079A"/>
    <w:rsid w:val="00555AC9"/>
    <w:rsid w:val="00560672"/>
    <w:rsid w:val="00561DF0"/>
    <w:rsid w:val="00562467"/>
    <w:rsid w:val="00562672"/>
    <w:rsid w:val="005644DA"/>
    <w:rsid w:val="00565257"/>
    <w:rsid w:val="0056638D"/>
    <w:rsid w:val="00567DEC"/>
    <w:rsid w:val="005708AF"/>
    <w:rsid w:val="00570B0F"/>
    <w:rsid w:val="00570DE8"/>
    <w:rsid w:val="00571697"/>
    <w:rsid w:val="005720FA"/>
    <w:rsid w:val="0058313F"/>
    <w:rsid w:val="005835C9"/>
    <w:rsid w:val="00584073"/>
    <w:rsid w:val="005841C6"/>
    <w:rsid w:val="00585BCD"/>
    <w:rsid w:val="005862EF"/>
    <w:rsid w:val="005867A4"/>
    <w:rsid w:val="00590555"/>
    <w:rsid w:val="00590727"/>
    <w:rsid w:val="005915C7"/>
    <w:rsid w:val="00596188"/>
    <w:rsid w:val="005A0F9C"/>
    <w:rsid w:val="005A1266"/>
    <w:rsid w:val="005A1DBF"/>
    <w:rsid w:val="005A574B"/>
    <w:rsid w:val="005A7068"/>
    <w:rsid w:val="005A792D"/>
    <w:rsid w:val="005B1EF9"/>
    <w:rsid w:val="005B3348"/>
    <w:rsid w:val="005B3575"/>
    <w:rsid w:val="005B4BF0"/>
    <w:rsid w:val="005B58D4"/>
    <w:rsid w:val="005C1AE8"/>
    <w:rsid w:val="005C2316"/>
    <w:rsid w:val="005C6C31"/>
    <w:rsid w:val="005D2346"/>
    <w:rsid w:val="005D3669"/>
    <w:rsid w:val="005D59C9"/>
    <w:rsid w:val="005E259F"/>
    <w:rsid w:val="005E4967"/>
    <w:rsid w:val="005E637F"/>
    <w:rsid w:val="005F1155"/>
    <w:rsid w:val="005F2A3A"/>
    <w:rsid w:val="005F50E3"/>
    <w:rsid w:val="005F5F89"/>
    <w:rsid w:val="005F6044"/>
    <w:rsid w:val="0060050D"/>
    <w:rsid w:val="006038E6"/>
    <w:rsid w:val="006049E1"/>
    <w:rsid w:val="0060582C"/>
    <w:rsid w:val="00605B58"/>
    <w:rsid w:val="00606598"/>
    <w:rsid w:val="006067D4"/>
    <w:rsid w:val="006068A7"/>
    <w:rsid w:val="00606ED9"/>
    <w:rsid w:val="00607C6F"/>
    <w:rsid w:val="00614BF9"/>
    <w:rsid w:val="00614CFB"/>
    <w:rsid w:val="00614FB5"/>
    <w:rsid w:val="006157B4"/>
    <w:rsid w:val="00615A23"/>
    <w:rsid w:val="00616E30"/>
    <w:rsid w:val="006176CA"/>
    <w:rsid w:val="00620338"/>
    <w:rsid w:val="00620DCA"/>
    <w:rsid w:val="00621E59"/>
    <w:rsid w:val="00622658"/>
    <w:rsid w:val="00622E6F"/>
    <w:rsid w:val="006242A7"/>
    <w:rsid w:val="00624363"/>
    <w:rsid w:val="0062735D"/>
    <w:rsid w:val="006308EA"/>
    <w:rsid w:val="00630A81"/>
    <w:rsid w:val="00630AB9"/>
    <w:rsid w:val="00631D6F"/>
    <w:rsid w:val="00635CA8"/>
    <w:rsid w:val="00636C72"/>
    <w:rsid w:val="00637084"/>
    <w:rsid w:val="00640306"/>
    <w:rsid w:val="006424F8"/>
    <w:rsid w:val="0064609B"/>
    <w:rsid w:val="006477A4"/>
    <w:rsid w:val="00650413"/>
    <w:rsid w:val="00650BB8"/>
    <w:rsid w:val="006536F2"/>
    <w:rsid w:val="00654DC8"/>
    <w:rsid w:val="00656AD5"/>
    <w:rsid w:val="006600F6"/>
    <w:rsid w:val="00663556"/>
    <w:rsid w:val="00663DEB"/>
    <w:rsid w:val="00664735"/>
    <w:rsid w:val="00666717"/>
    <w:rsid w:val="00667662"/>
    <w:rsid w:val="00667FCD"/>
    <w:rsid w:val="00667FF2"/>
    <w:rsid w:val="00673263"/>
    <w:rsid w:val="00675482"/>
    <w:rsid w:val="00675E61"/>
    <w:rsid w:val="00676A1C"/>
    <w:rsid w:val="00677C0F"/>
    <w:rsid w:val="00680090"/>
    <w:rsid w:val="00686D1E"/>
    <w:rsid w:val="006871B7"/>
    <w:rsid w:val="006875FB"/>
    <w:rsid w:val="006904B0"/>
    <w:rsid w:val="00692532"/>
    <w:rsid w:val="00693348"/>
    <w:rsid w:val="006A0C3F"/>
    <w:rsid w:val="006A20A0"/>
    <w:rsid w:val="006A32DF"/>
    <w:rsid w:val="006A41E5"/>
    <w:rsid w:val="006A53B7"/>
    <w:rsid w:val="006A54C1"/>
    <w:rsid w:val="006A7137"/>
    <w:rsid w:val="006A76E3"/>
    <w:rsid w:val="006B1743"/>
    <w:rsid w:val="006B5F93"/>
    <w:rsid w:val="006B6984"/>
    <w:rsid w:val="006B727E"/>
    <w:rsid w:val="006B7DDF"/>
    <w:rsid w:val="006C12A6"/>
    <w:rsid w:val="006C3586"/>
    <w:rsid w:val="006C414E"/>
    <w:rsid w:val="006D1A63"/>
    <w:rsid w:val="006D3CCA"/>
    <w:rsid w:val="006D439C"/>
    <w:rsid w:val="006D4A01"/>
    <w:rsid w:val="006D5DAE"/>
    <w:rsid w:val="006E5C60"/>
    <w:rsid w:val="006E67EA"/>
    <w:rsid w:val="006E74EC"/>
    <w:rsid w:val="006E774B"/>
    <w:rsid w:val="006F67A0"/>
    <w:rsid w:val="006F683F"/>
    <w:rsid w:val="00703BAD"/>
    <w:rsid w:val="007040C3"/>
    <w:rsid w:val="00711AAF"/>
    <w:rsid w:val="00711C46"/>
    <w:rsid w:val="00711D77"/>
    <w:rsid w:val="007121BB"/>
    <w:rsid w:val="00712D1C"/>
    <w:rsid w:val="00717C30"/>
    <w:rsid w:val="00720BDB"/>
    <w:rsid w:val="0072253D"/>
    <w:rsid w:val="0072299E"/>
    <w:rsid w:val="00723271"/>
    <w:rsid w:val="00723B83"/>
    <w:rsid w:val="007260C1"/>
    <w:rsid w:val="007320E3"/>
    <w:rsid w:val="0073538D"/>
    <w:rsid w:val="007364E5"/>
    <w:rsid w:val="007405B5"/>
    <w:rsid w:val="007412CC"/>
    <w:rsid w:val="007418FC"/>
    <w:rsid w:val="00747F2F"/>
    <w:rsid w:val="0075177A"/>
    <w:rsid w:val="00751885"/>
    <w:rsid w:val="00752107"/>
    <w:rsid w:val="00752C89"/>
    <w:rsid w:val="00755081"/>
    <w:rsid w:val="00756595"/>
    <w:rsid w:val="00756F4A"/>
    <w:rsid w:val="0076021A"/>
    <w:rsid w:val="007610AC"/>
    <w:rsid w:val="00763665"/>
    <w:rsid w:val="00766939"/>
    <w:rsid w:val="00772DA4"/>
    <w:rsid w:val="00774327"/>
    <w:rsid w:val="007743E7"/>
    <w:rsid w:val="00781068"/>
    <w:rsid w:val="00781273"/>
    <w:rsid w:val="007829E7"/>
    <w:rsid w:val="00783835"/>
    <w:rsid w:val="00787198"/>
    <w:rsid w:val="007871DC"/>
    <w:rsid w:val="00791A3F"/>
    <w:rsid w:val="00792AFB"/>
    <w:rsid w:val="007932EC"/>
    <w:rsid w:val="0079352B"/>
    <w:rsid w:val="00794BFA"/>
    <w:rsid w:val="00797DC2"/>
    <w:rsid w:val="007A1033"/>
    <w:rsid w:val="007A175C"/>
    <w:rsid w:val="007A1AD5"/>
    <w:rsid w:val="007A5533"/>
    <w:rsid w:val="007A6D4D"/>
    <w:rsid w:val="007B133C"/>
    <w:rsid w:val="007B2751"/>
    <w:rsid w:val="007B5B81"/>
    <w:rsid w:val="007B79DD"/>
    <w:rsid w:val="007C659B"/>
    <w:rsid w:val="007D04DE"/>
    <w:rsid w:val="007D2F0C"/>
    <w:rsid w:val="007D3842"/>
    <w:rsid w:val="007D4B43"/>
    <w:rsid w:val="007D7E1F"/>
    <w:rsid w:val="007E0F39"/>
    <w:rsid w:val="007E2313"/>
    <w:rsid w:val="007E3A58"/>
    <w:rsid w:val="007E5757"/>
    <w:rsid w:val="007E5BBE"/>
    <w:rsid w:val="007F118A"/>
    <w:rsid w:val="007F267F"/>
    <w:rsid w:val="007F462F"/>
    <w:rsid w:val="007F52A9"/>
    <w:rsid w:val="0080039D"/>
    <w:rsid w:val="00802AB9"/>
    <w:rsid w:val="00803332"/>
    <w:rsid w:val="00803F07"/>
    <w:rsid w:val="00806405"/>
    <w:rsid w:val="00806B66"/>
    <w:rsid w:val="00810642"/>
    <w:rsid w:val="00816EC5"/>
    <w:rsid w:val="00817128"/>
    <w:rsid w:val="00817132"/>
    <w:rsid w:val="008205F5"/>
    <w:rsid w:val="00820C03"/>
    <w:rsid w:val="00820DFA"/>
    <w:rsid w:val="0082366F"/>
    <w:rsid w:val="00823906"/>
    <w:rsid w:val="00824988"/>
    <w:rsid w:val="00827600"/>
    <w:rsid w:val="008277F3"/>
    <w:rsid w:val="008365ED"/>
    <w:rsid w:val="008379F3"/>
    <w:rsid w:val="00840BA2"/>
    <w:rsid w:val="0084103A"/>
    <w:rsid w:val="00842121"/>
    <w:rsid w:val="0084228C"/>
    <w:rsid w:val="00842F11"/>
    <w:rsid w:val="00846BDF"/>
    <w:rsid w:val="00846EAA"/>
    <w:rsid w:val="00854B8B"/>
    <w:rsid w:val="00860F6E"/>
    <w:rsid w:val="0086164A"/>
    <w:rsid w:val="00862060"/>
    <w:rsid w:val="0086286F"/>
    <w:rsid w:val="008642AF"/>
    <w:rsid w:val="0086434E"/>
    <w:rsid w:val="00866772"/>
    <w:rsid w:val="00870B68"/>
    <w:rsid w:val="008712DA"/>
    <w:rsid w:val="0087290B"/>
    <w:rsid w:val="008755FB"/>
    <w:rsid w:val="008778F4"/>
    <w:rsid w:val="00885452"/>
    <w:rsid w:val="0089147A"/>
    <w:rsid w:val="00893BA7"/>
    <w:rsid w:val="00895E22"/>
    <w:rsid w:val="00896AA7"/>
    <w:rsid w:val="00897C16"/>
    <w:rsid w:val="00897D92"/>
    <w:rsid w:val="008A37E5"/>
    <w:rsid w:val="008A428E"/>
    <w:rsid w:val="008A4E7F"/>
    <w:rsid w:val="008A5A4C"/>
    <w:rsid w:val="008A6B48"/>
    <w:rsid w:val="008A7C3C"/>
    <w:rsid w:val="008B2068"/>
    <w:rsid w:val="008B53B4"/>
    <w:rsid w:val="008C453B"/>
    <w:rsid w:val="008C65BC"/>
    <w:rsid w:val="008C6928"/>
    <w:rsid w:val="008D2525"/>
    <w:rsid w:val="008D4473"/>
    <w:rsid w:val="008E068A"/>
    <w:rsid w:val="008E1DB2"/>
    <w:rsid w:val="008E3BC1"/>
    <w:rsid w:val="008E429F"/>
    <w:rsid w:val="008E438B"/>
    <w:rsid w:val="008E60F7"/>
    <w:rsid w:val="008E7CF6"/>
    <w:rsid w:val="008E7D2E"/>
    <w:rsid w:val="008E7EF4"/>
    <w:rsid w:val="008F03EA"/>
    <w:rsid w:val="008F24DE"/>
    <w:rsid w:val="008F2512"/>
    <w:rsid w:val="0090014D"/>
    <w:rsid w:val="0090174D"/>
    <w:rsid w:val="0090201B"/>
    <w:rsid w:val="009021FC"/>
    <w:rsid w:val="0090532D"/>
    <w:rsid w:val="00910868"/>
    <w:rsid w:val="00914554"/>
    <w:rsid w:val="0091522C"/>
    <w:rsid w:val="00917B1D"/>
    <w:rsid w:val="00921720"/>
    <w:rsid w:val="00921E8D"/>
    <w:rsid w:val="00923269"/>
    <w:rsid w:val="00923FB8"/>
    <w:rsid w:val="009304F4"/>
    <w:rsid w:val="00931391"/>
    <w:rsid w:val="009332ED"/>
    <w:rsid w:val="00933EEC"/>
    <w:rsid w:val="0093468D"/>
    <w:rsid w:val="0093484F"/>
    <w:rsid w:val="00946658"/>
    <w:rsid w:val="00946978"/>
    <w:rsid w:val="00951195"/>
    <w:rsid w:val="00953E67"/>
    <w:rsid w:val="00954591"/>
    <w:rsid w:val="00955731"/>
    <w:rsid w:val="00962985"/>
    <w:rsid w:val="00964A43"/>
    <w:rsid w:val="009662F2"/>
    <w:rsid w:val="00966841"/>
    <w:rsid w:val="00971C87"/>
    <w:rsid w:val="00972667"/>
    <w:rsid w:val="0098026B"/>
    <w:rsid w:val="00981B16"/>
    <w:rsid w:val="00984106"/>
    <w:rsid w:val="009866AB"/>
    <w:rsid w:val="00990EFE"/>
    <w:rsid w:val="00994EB7"/>
    <w:rsid w:val="009954C9"/>
    <w:rsid w:val="00996211"/>
    <w:rsid w:val="00996DCC"/>
    <w:rsid w:val="009A1D2B"/>
    <w:rsid w:val="009A5D15"/>
    <w:rsid w:val="009B358B"/>
    <w:rsid w:val="009B3DC1"/>
    <w:rsid w:val="009B6765"/>
    <w:rsid w:val="009C5896"/>
    <w:rsid w:val="009C780F"/>
    <w:rsid w:val="009D11BF"/>
    <w:rsid w:val="009D268D"/>
    <w:rsid w:val="009D30C3"/>
    <w:rsid w:val="009D4523"/>
    <w:rsid w:val="009D5A44"/>
    <w:rsid w:val="009D600D"/>
    <w:rsid w:val="009D610B"/>
    <w:rsid w:val="009D6BF3"/>
    <w:rsid w:val="009D6EC9"/>
    <w:rsid w:val="009D75B2"/>
    <w:rsid w:val="009E2601"/>
    <w:rsid w:val="009E29FB"/>
    <w:rsid w:val="009E33C6"/>
    <w:rsid w:val="009E3D24"/>
    <w:rsid w:val="009E53C0"/>
    <w:rsid w:val="009E54F9"/>
    <w:rsid w:val="009F0491"/>
    <w:rsid w:val="009F1A5D"/>
    <w:rsid w:val="009F239B"/>
    <w:rsid w:val="009F256E"/>
    <w:rsid w:val="009F4EEF"/>
    <w:rsid w:val="009F548F"/>
    <w:rsid w:val="009F6543"/>
    <w:rsid w:val="009F65FB"/>
    <w:rsid w:val="009F750D"/>
    <w:rsid w:val="00A0007E"/>
    <w:rsid w:val="00A0576E"/>
    <w:rsid w:val="00A0601F"/>
    <w:rsid w:val="00A07807"/>
    <w:rsid w:val="00A07A10"/>
    <w:rsid w:val="00A10D47"/>
    <w:rsid w:val="00A11178"/>
    <w:rsid w:val="00A1146B"/>
    <w:rsid w:val="00A11570"/>
    <w:rsid w:val="00A11FC9"/>
    <w:rsid w:val="00A14852"/>
    <w:rsid w:val="00A153CA"/>
    <w:rsid w:val="00A21CF9"/>
    <w:rsid w:val="00A22B0A"/>
    <w:rsid w:val="00A30AB6"/>
    <w:rsid w:val="00A31861"/>
    <w:rsid w:val="00A3222D"/>
    <w:rsid w:val="00A3292F"/>
    <w:rsid w:val="00A350F7"/>
    <w:rsid w:val="00A3583A"/>
    <w:rsid w:val="00A35DCE"/>
    <w:rsid w:val="00A4022D"/>
    <w:rsid w:val="00A40255"/>
    <w:rsid w:val="00A505EA"/>
    <w:rsid w:val="00A521F4"/>
    <w:rsid w:val="00A61F49"/>
    <w:rsid w:val="00A63E0C"/>
    <w:rsid w:val="00A641A7"/>
    <w:rsid w:val="00A65D9E"/>
    <w:rsid w:val="00A74433"/>
    <w:rsid w:val="00A7516B"/>
    <w:rsid w:val="00A75B6E"/>
    <w:rsid w:val="00A77147"/>
    <w:rsid w:val="00A8145C"/>
    <w:rsid w:val="00A844AC"/>
    <w:rsid w:val="00A86639"/>
    <w:rsid w:val="00A91762"/>
    <w:rsid w:val="00A938CE"/>
    <w:rsid w:val="00A9411B"/>
    <w:rsid w:val="00AA01D5"/>
    <w:rsid w:val="00AB0453"/>
    <w:rsid w:val="00AB0960"/>
    <w:rsid w:val="00AB46AB"/>
    <w:rsid w:val="00AB641C"/>
    <w:rsid w:val="00AC1FD6"/>
    <w:rsid w:val="00AC477B"/>
    <w:rsid w:val="00AC4B39"/>
    <w:rsid w:val="00AC6270"/>
    <w:rsid w:val="00AD16B7"/>
    <w:rsid w:val="00AD16E8"/>
    <w:rsid w:val="00AD199B"/>
    <w:rsid w:val="00AD29EE"/>
    <w:rsid w:val="00AD3C37"/>
    <w:rsid w:val="00AD3FBE"/>
    <w:rsid w:val="00AD5F00"/>
    <w:rsid w:val="00AD67B7"/>
    <w:rsid w:val="00AD6910"/>
    <w:rsid w:val="00AE0A63"/>
    <w:rsid w:val="00AE209A"/>
    <w:rsid w:val="00AE4542"/>
    <w:rsid w:val="00AE5816"/>
    <w:rsid w:val="00AF1614"/>
    <w:rsid w:val="00AF19F4"/>
    <w:rsid w:val="00AF792A"/>
    <w:rsid w:val="00B017E0"/>
    <w:rsid w:val="00B04A52"/>
    <w:rsid w:val="00B05D47"/>
    <w:rsid w:val="00B123D9"/>
    <w:rsid w:val="00B140E2"/>
    <w:rsid w:val="00B15E05"/>
    <w:rsid w:val="00B177C2"/>
    <w:rsid w:val="00B17D7B"/>
    <w:rsid w:val="00B209BE"/>
    <w:rsid w:val="00B20BBD"/>
    <w:rsid w:val="00B21732"/>
    <w:rsid w:val="00B21EAE"/>
    <w:rsid w:val="00B23AED"/>
    <w:rsid w:val="00B25100"/>
    <w:rsid w:val="00B26E60"/>
    <w:rsid w:val="00B32BA6"/>
    <w:rsid w:val="00B32C5B"/>
    <w:rsid w:val="00B32CC6"/>
    <w:rsid w:val="00B32FE4"/>
    <w:rsid w:val="00B3396E"/>
    <w:rsid w:val="00B34D11"/>
    <w:rsid w:val="00B3515E"/>
    <w:rsid w:val="00B35187"/>
    <w:rsid w:val="00B3795A"/>
    <w:rsid w:val="00B419D9"/>
    <w:rsid w:val="00B41E64"/>
    <w:rsid w:val="00B42823"/>
    <w:rsid w:val="00B5012D"/>
    <w:rsid w:val="00B55F8E"/>
    <w:rsid w:val="00B610A7"/>
    <w:rsid w:val="00B632F0"/>
    <w:rsid w:val="00B63538"/>
    <w:rsid w:val="00B6363D"/>
    <w:rsid w:val="00B65C06"/>
    <w:rsid w:val="00B710EA"/>
    <w:rsid w:val="00B7487A"/>
    <w:rsid w:val="00B758CC"/>
    <w:rsid w:val="00B768CE"/>
    <w:rsid w:val="00B812C7"/>
    <w:rsid w:val="00B8374A"/>
    <w:rsid w:val="00B85080"/>
    <w:rsid w:val="00B8762E"/>
    <w:rsid w:val="00B87860"/>
    <w:rsid w:val="00B90432"/>
    <w:rsid w:val="00B930BE"/>
    <w:rsid w:val="00B94812"/>
    <w:rsid w:val="00B95235"/>
    <w:rsid w:val="00BA09DE"/>
    <w:rsid w:val="00BA38E8"/>
    <w:rsid w:val="00BA50BD"/>
    <w:rsid w:val="00BA5794"/>
    <w:rsid w:val="00BA6F3C"/>
    <w:rsid w:val="00BA7C49"/>
    <w:rsid w:val="00BB0A6A"/>
    <w:rsid w:val="00BB2CC9"/>
    <w:rsid w:val="00BB35A0"/>
    <w:rsid w:val="00BB37B9"/>
    <w:rsid w:val="00BB5CC1"/>
    <w:rsid w:val="00BB7E2B"/>
    <w:rsid w:val="00BC10D4"/>
    <w:rsid w:val="00BC149D"/>
    <w:rsid w:val="00BC16AB"/>
    <w:rsid w:val="00BC1FF5"/>
    <w:rsid w:val="00BC2A9A"/>
    <w:rsid w:val="00BC3D87"/>
    <w:rsid w:val="00BC4AEC"/>
    <w:rsid w:val="00BC719B"/>
    <w:rsid w:val="00BC7494"/>
    <w:rsid w:val="00BC7557"/>
    <w:rsid w:val="00BD105A"/>
    <w:rsid w:val="00BD25EB"/>
    <w:rsid w:val="00BD2D41"/>
    <w:rsid w:val="00BD3814"/>
    <w:rsid w:val="00BD4BC9"/>
    <w:rsid w:val="00BD6FF9"/>
    <w:rsid w:val="00BD7F34"/>
    <w:rsid w:val="00BE1A09"/>
    <w:rsid w:val="00BE2A4A"/>
    <w:rsid w:val="00BE2BBD"/>
    <w:rsid w:val="00BE3A1F"/>
    <w:rsid w:val="00BE3D50"/>
    <w:rsid w:val="00BE3EB5"/>
    <w:rsid w:val="00BE40B3"/>
    <w:rsid w:val="00BE46E0"/>
    <w:rsid w:val="00BE4C67"/>
    <w:rsid w:val="00BE540D"/>
    <w:rsid w:val="00BF04E7"/>
    <w:rsid w:val="00BF486A"/>
    <w:rsid w:val="00BF5440"/>
    <w:rsid w:val="00BF70CC"/>
    <w:rsid w:val="00BF76B3"/>
    <w:rsid w:val="00C01293"/>
    <w:rsid w:val="00C024F9"/>
    <w:rsid w:val="00C025EA"/>
    <w:rsid w:val="00C0489A"/>
    <w:rsid w:val="00C048B0"/>
    <w:rsid w:val="00C0680B"/>
    <w:rsid w:val="00C15595"/>
    <w:rsid w:val="00C16A7B"/>
    <w:rsid w:val="00C205E7"/>
    <w:rsid w:val="00C221EF"/>
    <w:rsid w:val="00C22594"/>
    <w:rsid w:val="00C2292A"/>
    <w:rsid w:val="00C2408D"/>
    <w:rsid w:val="00C24100"/>
    <w:rsid w:val="00C26C8A"/>
    <w:rsid w:val="00C33724"/>
    <w:rsid w:val="00C34A59"/>
    <w:rsid w:val="00C35EC2"/>
    <w:rsid w:val="00C36CD2"/>
    <w:rsid w:val="00C370E9"/>
    <w:rsid w:val="00C37954"/>
    <w:rsid w:val="00C37A10"/>
    <w:rsid w:val="00C41AB3"/>
    <w:rsid w:val="00C44919"/>
    <w:rsid w:val="00C471D7"/>
    <w:rsid w:val="00C5061B"/>
    <w:rsid w:val="00C507D3"/>
    <w:rsid w:val="00C50963"/>
    <w:rsid w:val="00C50BA4"/>
    <w:rsid w:val="00C567D6"/>
    <w:rsid w:val="00C57922"/>
    <w:rsid w:val="00C60BF4"/>
    <w:rsid w:val="00C617F5"/>
    <w:rsid w:val="00C65B86"/>
    <w:rsid w:val="00C707D6"/>
    <w:rsid w:val="00C724C6"/>
    <w:rsid w:val="00C7383B"/>
    <w:rsid w:val="00C760E9"/>
    <w:rsid w:val="00C815FE"/>
    <w:rsid w:val="00C81B2C"/>
    <w:rsid w:val="00C82B28"/>
    <w:rsid w:val="00C82FC7"/>
    <w:rsid w:val="00C83B68"/>
    <w:rsid w:val="00C850B5"/>
    <w:rsid w:val="00C85929"/>
    <w:rsid w:val="00C85CD5"/>
    <w:rsid w:val="00C878D2"/>
    <w:rsid w:val="00C903D8"/>
    <w:rsid w:val="00C921D0"/>
    <w:rsid w:val="00C92A78"/>
    <w:rsid w:val="00C9449E"/>
    <w:rsid w:val="00C976FD"/>
    <w:rsid w:val="00CA2426"/>
    <w:rsid w:val="00CA69EA"/>
    <w:rsid w:val="00CB097A"/>
    <w:rsid w:val="00CC56B7"/>
    <w:rsid w:val="00CD42AF"/>
    <w:rsid w:val="00CD569A"/>
    <w:rsid w:val="00CD7BAE"/>
    <w:rsid w:val="00CE2FFF"/>
    <w:rsid w:val="00CE480D"/>
    <w:rsid w:val="00CE7F3C"/>
    <w:rsid w:val="00CF0B08"/>
    <w:rsid w:val="00CF3AEA"/>
    <w:rsid w:val="00D02224"/>
    <w:rsid w:val="00D025AB"/>
    <w:rsid w:val="00D04FB8"/>
    <w:rsid w:val="00D050BE"/>
    <w:rsid w:val="00D072A4"/>
    <w:rsid w:val="00D076D7"/>
    <w:rsid w:val="00D1219B"/>
    <w:rsid w:val="00D156AB"/>
    <w:rsid w:val="00D208F0"/>
    <w:rsid w:val="00D20FA9"/>
    <w:rsid w:val="00D21972"/>
    <w:rsid w:val="00D23100"/>
    <w:rsid w:val="00D232C7"/>
    <w:rsid w:val="00D23A54"/>
    <w:rsid w:val="00D247A9"/>
    <w:rsid w:val="00D27275"/>
    <w:rsid w:val="00D27CAE"/>
    <w:rsid w:val="00D30136"/>
    <w:rsid w:val="00D3367E"/>
    <w:rsid w:val="00D34CD3"/>
    <w:rsid w:val="00D4179A"/>
    <w:rsid w:val="00D420D9"/>
    <w:rsid w:val="00D42E68"/>
    <w:rsid w:val="00D4419A"/>
    <w:rsid w:val="00D45203"/>
    <w:rsid w:val="00D4574B"/>
    <w:rsid w:val="00D471B0"/>
    <w:rsid w:val="00D47405"/>
    <w:rsid w:val="00D505A0"/>
    <w:rsid w:val="00D50B61"/>
    <w:rsid w:val="00D51B03"/>
    <w:rsid w:val="00D52FB2"/>
    <w:rsid w:val="00D601A7"/>
    <w:rsid w:val="00D6061D"/>
    <w:rsid w:val="00D619D5"/>
    <w:rsid w:val="00D63D7B"/>
    <w:rsid w:val="00D63F77"/>
    <w:rsid w:val="00D645C6"/>
    <w:rsid w:val="00D654CA"/>
    <w:rsid w:val="00D67102"/>
    <w:rsid w:val="00D67AEC"/>
    <w:rsid w:val="00D70131"/>
    <w:rsid w:val="00D71ED4"/>
    <w:rsid w:val="00D72660"/>
    <w:rsid w:val="00D82EB1"/>
    <w:rsid w:val="00D82EE1"/>
    <w:rsid w:val="00D85103"/>
    <w:rsid w:val="00D91646"/>
    <w:rsid w:val="00DA0ACD"/>
    <w:rsid w:val="00DA1130"/>
    <w:rsid w:val="00DA127B"/>
    <w:rsid w:val="00DA252D"/>
    <w:rsid w:val="00DA3C42"/>
    <w:rsid w:val="00DA628D"/>
    <w:rsid w:val="00DA64C9"/>
    <w:rsid w:val="00DA67AB"/>
    <w:rsid w:val="00DB488C"/>
    <w:rsid w:val="00DB6BFD"/>
    <w:rsid w:val="00DB71E0"/>
    <w:rsid w:val="00DC419D"/>
    <w:rsid w:val="00DC49C8"/>
    <w:rsid w:val="00DC762A"/>
    <w:rsid w:val="00DD12BD"/>
    <w:rsid w:val="00DD132D"/>
    <w:rsid w:val="00DD32AC"/>
    <w:rsid w:val="00DD4C3D"/>
    <w:rsid w:val="00DE0FA3"/>
    <w:rsid w:val="00DE1058"/>
    <w:rsid w:val="00DE3F39"/>
    <w:rsid w:val="00DE49C5"/>
    <w:rsid w:val="00DE6647"/>
    <w:rsid w:val="00DF1A79"/>
    <w:rsid w:val="00DF20F8"/>
    <w:rsid w:val="00DF4756"/>
    <w:rsid w:val="00DF549E"/>
    <w:rsid w:val="00DF6779"/>
    <w:rsid w:val="00DF6EE8"/>
    <w:rsid w:val="00DF7E06"/>
    <w:rsid w:val="00E0107E"/>
    <w:rsid w:val="00E02194"/>
    <w:rsid w:val="00E051F6"/>
    <w:rsid w:val="00E05D39"/>
    <w:rsid w:val="00E05DBE"/>
    <w:rsid w:val="00E05F86"/>
    <w:rsid w:val="00E061EA"/>
    <w:rsid w:val="00E06BA1"/>
    <w:rsid w:val="00E11244"/>
    <w:rsid w:val="00E1391C"/>
    <w:rsid w:val="00E13F64"/>
    <w:rsid w:val="00E21DED"/>
    <w:rsid w:val="00E22CF0"/>
    <w:rsid w:val="00E23F03"/>
    <w:rsid w:val="00E26FB0"/>
    <w:rsid w:val="00E27DA3"/>
    <w:rsid w:val="00E30FFC"/>
    <w:rsid w:val="00E311DC"/>
    <w:rsid w:val="00E33A49"/>
    <w:rsid w:val="00E34E8B"/>
    <w:rsid w:val="00E34FD1"/>
    <w:rsid w:val="00E36049"/>
    <w:rsid w:val="00E376B9"/>
    <w:rsid w:val="00E42365"/>
    <w:rsid w:val="00E4315B"/>
    <w:rsid w:val="00E43D08"/>
    <w:rsid w:val="00E45290"/>
    <w:rsid w:val="00E45644"/>
    <w:rsid w:val="00E5051C"/>
    <w:rsid w:val="00E50BEC"/>
    <w:rsid w:val="00E51721"/>
    <w:rsid w:val="00E5241F"/>
    <w:rsid w:val="00E55A8C"/>
    <w:rsid w:val="00E55AD8"/>
    <w:rsid w:val="00E56420"/>
    <w:rsid w:val="00E56931"/>
    <w:rsid w:val="00E63D35"/>
    <w:rsid w:val="00E64AA3"/>
    <w:rsid w:val="00E675C5"/>
    <w:rsid w:val="00E67944"/>
    <w:rsid w:val="00E737E9"/>
    <w:rsid w:val="00E75D5E"/>
    <w:rsid w:val="00E770FE"/>
    <w:rsid w:val="00E81F5F"/>
    <w:rsid w:val="00E8315D"/>
    <w:rsid w:val="00E839DF"/>
    <w:rsid w:val="00E84454"/>
    <w:rsid w:val="00E85725"/>
    <w:rsid w:val="00E867C5"/>
    <w:rsid w:val="00E879E9"/>
    <w:rsid w:val="00E906EE"/>
    <w:rsid w:val="00E92089"/>
    <w:rsid w:val="00E9522F"/>
    <w:rsid w:val="00E97E50"/>
    <w:rsid w:val="00EA24A3"/>
    <w:rsid w:val="00EA3B5B"/>
    <w:rsid w:val="00EA439A"/>
    <w:rsid w:val="00EA6ACC"/>
    <w:rsid w:val="00EA7197"/>
    <w:rsid w:val="00EB189B"/>
    <w:rsid w:val="00EB20EA"/>
    <w:rsid w:val="00EB2BDF"/>
    <w:rsid w:val="00EB6C30"/>
    <w:rsid w:val="00EB6CAF"/>
    <w:rsid w:val="00EB740D"/>
    <w:rsid w:val="00EB744E"/>
    <w:rsid w:val="00EC42F6"/>
    <w:rsid w:val="00EC69B4"/>
    <w:rsid w:val="00ED1B86"/>
    <w:rsid w:val="00ED3337"/>
    <w:rsid w:val="00ED661A"/>
    <w:rsid w:val="00EE1254"/>
    <w:rsid w:val="00EE1DF9"/>
    <w:rsid w:val="00EE509D"/>
    <w:rsid w:val="00EE560F"/>
    <w:rsid w:val="00EE6B7D"/>
    <w:rsid w:val="00EE7448"/>
    <w:rsid w:val="00EF0299"/>
    <w:rsid w:val="00EF0605"/>
    <w:rsid w:val="00EF1E6B"/>
    <w:rsid w:val="00EF5AF3"/>
    <w:rsid w:val="00F00047"/>
    <w:rsid w:val="00F01B7D"/>
    <w:rsid w:val="00F01E18"/>
    <w:rsid w:val="00F02589"/>
    <w:rsid w:val="00F032DC"/>
    <w:rsid w:val="00F04152"/>
    <w:rsid w:val="00F06BAA"/>
    <w:rsid w:val="00F06BF2"/>
    <w:rsid w:val="00F07B32"/>
    <w:rsid w:val="00F12972"/>
    <w:rsid w:val="00F13C81"/>
    <w:rsid w:val="00F15EA1"/>
    <w:rsid w:val="00F20AE3"/>
    <w:rsid w:val="00F212F3"/>
    <w:rsid w:val="00F22CA5"/>
    <w:rsid w:val="00F23383"/>
    <w:rsid w:val="00F25343"/>
    <w:rsid w:val="00F2556F"/>
    <w:rsid w:val="00F26131"/>
    <w:rsid w:val="00F3119B"/>
    <w:rsid w:val="00F34CA1"/>
    <w:rsid w:val="00F37222"/>
    <w:rsid w:val="00F37B03"/>
    <w:rsid w:val="00F37B3D"/>
    <w:rsid w:val="00F43344"/>
    <w:rsid w:val="00F44163"/>
    <w:rsid w:val="00F44A3B"/>
    <w:rsid w:val="00F4764C"/>
    <w:rsid w:val="00F51000"/>
    <w:rsid w:val="00F5120F"/>
    <w:rsid w:val="00F532C3"/>
    <w:rsid w:val="00F56036"/>
    <w:rsid w:val="00F62FBE"/>
    <w:rsid w:val="00F66C22"/>
    <w:rsid w:val="00F66C55"/>
    <w:rsid w:val="00F735A6"/>
    <w:rsid w:val="00F7493D"/>
    <w:rsid w:val="00F77C95"/>
    <w:rsid w:val="00F8091D"/>
    <w:rsid w:val="00F85582"/>
    <w:rsid w:val="00F8630E"/>
    <w:rsid w:val="00F871C9"/>
    <w:rsid w:val="00F876AB"/>
    <w:rsid w:val="00F91923"/>
    <w:rsid w:val="00F971A5"/>
    <w:rsid w:val="00FA5B00"/>
    <w:rsid w:val="00FB3A84"/>
    <w:rsid w:val="00FB4421"/>
    <w:rsid w:val="00FB569E"/>
    <w:rsid w:val="00FC0EB5"/>
    <w:rsid w:val="00FC1014"/>
    <w:rsid w:val="00FC247A"/>
    <w:rsid w:val="00FC2BFE"/>
    <w:rsid w:val="00FC6BB8"/>
    <w:rsid w:val="00FC7FC1"/>
    <w:rsid w:val="00FD3328"/>
    <w:rsid w:val="00FD7E66"/>
    <w:rsid w:val="00FE0151"/>
    <w:rsid w:val="00FE08B3"/>
    <w:rsid w:val="00FE7969"/>
    <w:rsid w:val="00FE7E8F"/>
    <w:rsid w:val="00FF02D6"/>
    <w:rsid w:val="00FF13A4"/>
    <w:rsid w:val="00FF35A0"/>
    <w:rsid w:val="00FF3F95"/>
    <w:rsid w:val="00FF4DD6"/>
    <w:rsid w:val="00FF7AD1"/>
    <w:rsid w:val="00FF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686C5BA2"/>
  <w15:chartTrackingRefBased/>
  <w15:docId w15:val="{68DE18C7-BBB9-4388-8327-9949E3E4A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basedOn w:val="a"/>
    <w:next w:val="a0"/>
    <w:link w:val="10"/>
    <w:qFormat/>
    <w:rsid w:val="00BA09DE"/>
    <w:pPr>
      <w:keepNext/>
      <w:widowControl/>
      <w:numPr>
        <w:numId w:val="2"/>
      </w:numPr>
      <w:spacing w:before="240" w:after="120"/>
      <w:ind w:right="284"/>
      <w:jc w:val="left"/>
      <w:outlineLvl w:val="0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a"/>
    <w:next w:val="a0"/>
    <w:link w:val="30"/>
    <w:autoRedefine/>
    <w:qFormat/>
    <w:rsid w:val="00BA09DE"/>
    <w:pPr>
      <w:keepNext/>
      <w:widowControl/>
      <w:numPr>
        <w:ilvl w:val="2"/>
        <w:numId w:val="2"/>
      </w:numPr>
      <w:spacing w:before="120" w:after="120"/>
      <w:jc w:val="left"/>
      <w:outlineLvl w:val="2"/>
    </w:pPr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a"/>
    <w:next w:val="a0"/>
    <w:link w:val="40"/>
    <w:qFormat/>
    <w:rsid w:val="00BA09DE"/>
    <w:pPr>
      <w:keepNext/>
      <w:widowControl/>
      <w:numPr>
        <w:ilvl w:val="3"/>
        <w:numId w:val="2"/>
      </w:numPr>
      <w:spacing w:before="240" w:after="60"/>
      <w:jc w:val="left"/>
      <w:outlineLvl w:val="3"/>
    </w:pPr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aliases w:val="h5,Heading5"/>
    <w:basedOn w:val="a"/>
    <w:next w:val="a"/>
    <w:link w:val="50"/>
    <w:qFormat/>
    <w:rsid w:val="00BA09DE"/>
    <w:pPr>
      <w:keepNext/>
      <w:widowControl/>
      <w:numPr>
        <w:ilvl w:val="4"/>
        <w:numId w:val="2"/>
      </w:numPr>
      <w:jc w:val="center"/>
      <w:outlineLvl w:val="4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6">
    <w:name w:val="heading 6"/>
    <w:aliases w:val="T1,Header 6"/>
    <w:basedOn w:val="a"/>
    <w:next w:val="a"/>
    <w:link w:val="60"/>
    <w:qFormat/>
    <w:rsid w:val="00BA09DE"/>
    <w:pPr>
      <w:keepNext/>
      <w:widowControl/>
      <w:numPr>
        <w:ilvl w:val="5"/>
        <w:numId w:val="2"/>
      </w:numPr>
      <w:jc w:val="left"/>
      <w:outlineLvl w:val="5"/>
    </w:pPr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0"/>
    <w:qFormat/>
    <w:rsid w:val="00BA09DE"/>
    <w:pPr>
      <w:widowControl/>
      <w:numPr>
        <w:ilvl w:val="6"/>
        <w:numId w:val="2"/>
      </w:numPr>
      <w:spacing w:before="240" w:after="60"/>
      <w:jc w:val="left"/>
      <w:outlineLvl w:val="6"/>
    </w:pPr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0"/>
    <w:qFormat/>
    <w:rsid w:val="00BA09DE"/>
    <w:pPr>
      <w:widowControl/>
      <w:numPr>
        <w:ilvl w:val="7"/>
        <w:numId w:val="2"/>
      </w:numPr>
      <w:spacing w:before="240" w:after="60"/>
      <w:jc w:val="left"/>
      <w:outlineLvl w:val="7"/>
    </w:pPr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0"/>
    <w:qFormat/>
    <w:rsid w:val="00BA09DE"/>
    <w:pPr>
      <w:widowControl/>
      <w:numPr>
        <w:ilvl w:val="8"/>
        <w:numId w:val="2"/>
      </w:numPr>
      <w:spacing w:before="240" w:after="60"/>
      <w:jc w:val="left"/>
      <w:outlineLvl w:val="8"/>
    </w:pPr>
    <w:rPr>
      <w:rFonts w:ascii="Arial" w:eastAsia="Malgun Gothic" w:hAnsi="Arial" w:cs="Arial"/>
      <w:kern w:val="0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6635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ヘッダー (文字)"/>
    <w:basedOn w:val="a1"/>
    <w:link w:val="a4"/>
    <w:uiPriority w:val="99"/>
    <w:rsid w:val="0066355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635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フッター (文字)"/>
    <w:basedOn w:val="a1"/>
    <w:link w:val="a6"/>
    <w:uiPriority w:val="99"/>
    <w:rsid w:val="00663556"/>
    <w:rPr>
      <w:sz w:val="18"/>
      <w:szCs w:val="18"/>
    </w:rPr>
  </w:style>
  <w:style w:type="paragraph" w:styleId="a8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,列表段,목록"/>
    <w:basedOn w:val="a"/>
    <w:link w:val="a9"/>
    <w:uiPriority w:val="34"/>
    <w:qFormat/>
    <w:rsid w:val="00663556"/>
    <w:pPr>
      <w:ind w:firstLineChars="200" w:firstLine="420"/>
    </w:pPr>
  </w:style>
  <w:style w:type="character" w:customStyle="1" w:styleId="10">
    <w:name w:val="見出し 1 (文字)"/>
    <w:aliases w:val="H1 (文字),Char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9 (文字)"/>
    <w:basedOn w:val="a1"/>
    <w:link w:val="1"/>
    <w:rsid w:val="00BA09DE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hello (文字),h31 (文字),3 (文字),l3 (文字),list 3 (文字),Head 3 (文字),h32 (文字),h33 (文字),h34 (文字),h35 (文字),h36 (文字),h37 (文字),h38 (文字),h311 (文字),h321 (文字),h331 (文字),h341 (文字)"/>
    <w:basedOn w:val="a1"/>
    <w:link w:val="3"/>
    <w:rsid w:val="00BA09DE"/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rsid w:val="00BA09DE"/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0">
    <w:name w:val="見出し 5 (文字)"/>
    <w:aliases w:val="h5 (文字),Heading5 (文字)"/>
    <w:basedOn w:val="a1"/>
    <w:link w:val="5"/>
    <w:rsid w:val="00BA09DE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60">
    <w:name w:val="見出し 6 (文字)"/>
    <w:aliases w:val="T1 (文字),Header 6 (文字)"/>
    <w:basedOn w:val="a1"/>
    <w:link w:val="6"/>
    <w:rsid w:val="00BA09DE"/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70">
    <w:name w:val="見出し 7 (文字)"/>
    <w:basedOn w:val="a1"/>
    <w:link w:val="7"/>
    <w:rsid w:val="00BA09DE"/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character" w:customStyle="1" w:styleId="80">
    <w:name w:val="見出し 8 (文字)"/>
    <w:basedOn w:val="a1"/>
    <w:link w:val="8"/>
    <w:rsid w:val="00BA09DE"/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0">
    <w:name w:val="見出し 9 (文字)"/>
    <w:basedOn w:val="a1"/>
    <w:link w:val="9"/>
    <w:rsid w:val="00BA09DE"/>
    <w:rPr>
      <w:rFonts w:ascii="Arial" w:eastAsia="Malgun Gothic" w:hAnsi="Arial" w:cs="Arial"/>
      <w:kern w:val="0"/>
      <w:sz w:val="22"/>
      <w:lang w:val="en-GB" w:eastAsia="en-US"/>
    </w:rPr>
  </w:style>
  <w:style w:type="paragraph" w:customStyle="1" w:styleId="TAC">
    <w:name w:val="TAC"/>
    <w:basedOn w:val="a"/>
    <w:link w:val="TACChar"/>
    <w:qFormat/>
    <w:rsid w:val="00BA09DE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rsid w:val="00BA09DE"/>
    <w:rPr>
      <w:rFonts w:ascii="Arial" w:eastAsia="Times New Roman" w:hAnsi="Arial" w:cs="Times New Roman"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Char"/>
    <w:rsid w:val="00BA09DE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BA09DE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a0">
    <w:name w:val="Body Text"/>
    <w:basedOn w:val="a"/>
    <w:link w:val="aa"/>
    <w:uiPriority w:val="99"/>
    <w:unhideWhenUsed/>
    <w:rsid w:val="00BA09DE"/>
    <w:pPr>
      <w:spacing w:after="120"/>
    </w:pPr>
  </w:style>
  <w:style w:type="character" w:customStyle="1" w:styleId="aa">
    <w:name w:val="本文 (文字)"/>
    <w:basedOn w:val="a1"/>
    <w:link w:val="a0"/>
    <w:uiPriority w:val="99"/>
    <w:rsid w:val="00BA09DE"/>
  </w:style>
  <w:style w:type="paragraph" w:styleId="ab">
    <w:name w:val="Balloon Text"/>
    <w:basedOn w:val="a"/>
    <w:link w:val="ac"/>
    <w:uiPriority w:val="99"/>
    <w:semiHidden/>
    <w:unhideWhenUsed/>
    <w:rsid w:val="000D5134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1"/>
    <w:link w:val="ab"/>
    <w:uiPriority w:val="99"/>
    <w:semiHidden/>
    <w:rsid w:val="000D5134"/>
    <w:rPr>
      <w:rFonts w:asciiTheme="majorHAnsi" w:eastAsiaTheme="majorEastAsia" w:hAnsiTheme="majorHAnsi" w:cstheme="majorBidi"/>
      <w:sz w:val="18"/>
      <w:szCs w:val="18"/>
    </w:rPr>
  </w:style>
  <w:style w:type="paragraph" w:customStyle="1" w:styleId="TAL">
    <w:name w:val="TAL"/>
    <w:basedOn w:val="a"/>
    <w:link w:val="TALCar"/>
    <w:qFormat/>
    <w:rsid w:val="008B2068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8B2068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AF1614"/>
    <w:pPr>
      <w:overflowPunct/>
      <w:autoSpaceDE/>
      <w:autoSpaceDN/>
      <w:adjustRightInd/>
      <w:textAlignment w:val="auto"/>
    </w:pPr>
    <w:rPr>
      <w:rFonts w:eastAsia="SimSun"/>
      <w:b/>
      <w:lang w:val="en-GB"/>
    </w:rPr>
  </w:style>
  <w:style w:type="character" w:customStyle="1" w:styleId="TAHCar">
    <w:name w:val="TAH Car"/>
    <w:link w:val="TAH"/>
    <w:qFormat/>
    <w:rsid w:val="00AF1614"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AF1614"/>
    <w:pPr>
      <w:keepNext/>
      <w:keepLines/>
      <w:widowControl/>
      <w:spacing w:before="60" w:after="180"/>
      <w:jc w:val="center"/>
    </w:pPr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AF1614"/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AF1614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  <w:style w:type="character" w:customStyle="1" w:styleId="TANChar">
    <w:name w:val="TAN Char"/>
    <w:link w:val="TAN"/>
    <w:qFormat/>
    <w:rsid w:val="00AF1614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table" w:styleId="ad">
    <w:name w:val="Table Grid"/>
    <w:basedOn w:val="a2"/>
    <w:uiPriority w:val="39"/>
    <w:rsid w:val="00234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リスト段落 (文字)"/>
    <w:aliases w:val="R4_bullets (文字),- Bullets (文字),?? ?? (文字),????? (文字),???? (文字),Lista1 (文字),列出段落1 (文字),中等深浅网格 1 - 着色 21 (文字),列表段落 (文字),列表段落1 (文字),—ño’i—Ž (文字),¥¡¡¡¡ì¬º¥¹¥È¶ÎÂä (文字),ÁÐ³ö¶ÎÂä (文字),¥ê¥¹¥È¶ÎÂä (文字),1st level - Bullet List Paragraph (文字),列 (文字)"/>
    <w:link w:val="a8"/>
    <w:uiPriority w:val="34"/>
    <w:qFormat/>
    <w:locked/>
    <w:rsid w:val="00E906EE"/>
  </w:style>
  <w:style w:type="paragraph" w:styleId="ae">
    <w:name w:val="Revision"/>
    <w:hidden/>
    <w:uiPriority w:val="99"/>
    <w:semiHidden/>
    <w:rsid w:val="00C92A78"/>
  </w:style>
  <w:style w:type="paragraph" w:customStyle="1" w:styleId="TableText">
    <w:name w:val="TableText"/>
    <w:basedOn w:val="af"/>
    <w:uiPriority w:val="99"/>
    <w:qFormat/>
    <w:rsid w:val="003F6250"/>
    <w:pPr>
      <w:keepNext/>
      <w:keepLines/>
      <w:widowControl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rFonts w:ascii="Times New Roman" w:eastAsia="Malgun Gothic" w:hAnsi="Times New Roman" w:cs="Times New Roman"/>
      <w:snapToGrid w:val="0"/>
      <w:sz w:val="20"/>
      <w:szCs w:val="20"/>
      <w:lang w:val="en-GB" w:eastAsia="en-US"/>
    </w:rPr>
  </w:style>
  <w:style w:type="paragraph" w:styleId="af">
    <w:name w:val="Body Text Indent"/>
    <w:basedOn w:val="a"/>
    <w:link w:val="af0"/>
    <w:uiPriority w:val="99"/>
    <w:semiHidden/>
    <w:unhideWhenUsed/>
    <w:rsid w:val="003F6250"/>
    <w:pPr>
      <w:ind w:leftChars="400" w:left="851"/>
    </w:pPr>
  </w:style>
  <w:style w:type="character" w:customStyle="1" w:styleId="af0">
    <w:name w:val="本文インデント (文字)"/>
    <w:basedOn w:val="a1"/>
    <w:link w:val="af"/>
    <w:uiPriority w:val="99"/>
    <w:semiHidden/>
    <w:rsid w:val="003F62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4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158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4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11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6912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7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68286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53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73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1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367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042738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212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08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9389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14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96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1472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1118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610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3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3360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55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8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39944D-B925-4551-9C2D-5656F5346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5</Pages>
  <Words>1309</Words>
  <Characters>7466</Characters>
  <Application>Microsoft Office Word</Application>
  <DocSecurity>0</DocSecurity>
  <Lines>62</Lines>
  <Paragraphs>17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鈴木 泰樹</cp:lastModifiedBy>
  <cp:revision>92</cp:revision>
  <dcterms:created xsi:type="dcterms:W3CDTF">2022-07-29T05:06:00Z</dcterms:created>
  <dcterms:modified xsi:type="dcterms:W3CDTF">2024-11-08T10:52:00Z</dcterms:modified>
</cp:coreProperties>
</file>